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4A9AF" w14:textId="77777777" w:rsidR="00303B2C" w:rsidRDefault="00303B2C" w:rsidP="00354D59">
      <w:pPr>
        <w:ind w:firstLine="0"/>
        <w:jc w:val="right"/>
      </w:pPr>
    </w:p>
    <w:p w14:paraId="34226870" w14:textId="5B5628B6" w:rsidR="00354D59" w:rsidRDefault="00354D59" w:rsidP="00354D59">
      <w:pPr>
        <w:ind w:firstLine="0"/>
        <w:jc w:val="right"/>
      </w:pPr>
      <w:r>
        <w:t xml:space="preserve">Data publicznego ogłoszenia </w:t>
      </w:r>
      <w:r w:rsidRPr="00354D59">
        <w:rPr>
          <w:color w:val="A6A6A6" w:themeColor="background1" w:themeShade="A6"/>
        </w:rPr>
        <w:t>______________________</w:t>
      </w:r>
    </w:p>
    <w:p w14:paraId="7A5CA955" w14:textId="77777777" w:rsidR="00354D59" w:rsidRDefault="00354D59" w:rsidP="009060F1">
      <w:pPr>
        <w:keepNext/>
        <w:ind w:firstLine="0"/>
        <w:jc w:val="center"/>
        <w:outlineLvl w:val="0"/>
        <w:rPr>
          <w:rFonts w:asciiTheme="minorHAnsi" w:hAnsiTheme="minorHAnsi"/>
          <w:b/>
          <w:bCs/>
          <w:spacing w:val="40"/>
          <w:sz w:val="54"/>
          <w:szCs w:val="54"/>
          <w:lang w:eastAsia="en-US"/>
        </w:rPr>
      </w:pPr>
    </w:p>
    <w:p w14:paraId="44D936E8" w14:textId="39F15528" w:rsidR="009060F1" w:rsidRPr="007D5E05" w:rsidRDefault="009060F1" w:rsidP="009060F1">
      <w:pPr>
        <w:keepNext/>
        <w:ind w:firstLine="0"/>
        <w:jc w:val="center"/>
        <w:outlineLvl w:val="0"/>
        <w:rPr>
          <w:rFonts w:asciiTheme="minorHAnsi" w:hAnsiTheme="minorHAnsi"/>
          <w:b/>
          <w:bCs/>
          <w:spacing w:val="40"/>
          <w:sz w:val="40"/>
          <w:szCs w:val="40"/>
          <w:lang w:eastAsia="en-US"/>
        </w:rPr>
      </w:pPr>
      <w:r w:rsidRPr="007D5E05">
        <w:rPr>
          <w:rFonts w:asciiTheme="minorHAnsi" w:hAnsiTheme="minorHAnsi"/>
          <w:b/>
          <w:bCs/>
          <w:spacing w:val="40"/>
          <w:sz w:val="40"/>
          <w:szCs w:val="40"/>
          <w:lang w:eastAsia="en-US"/>
        </w:rPr>
        <w:t>OBWIESZCZENIE</w:t>
      </w:r>
    </w:p>
    <w:p w14:paraId="5C1C4C74" w14:textId="230377E8" w:rsidR="009060F1" w:rsidRPr="008047D3" w:rsidRDefault="009060F1" w:rsidP="009060F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z w:val="28"/>
          <w:szCs w:val="28"/>
          <w:lang w:eastAsia="en-US"/>
        </w:rPr>
      </w:pPr>
      <w:r w:rsidRPr="008047D3">
        <w:rPr>
          <w:b/>
          <w:sz w:val="28"/>
          <w:szCs w:val="28"/>
          <w:lang w:eastAsia="en-US"/>
        </w:rPr>
        <w:t>o wszczęciu postępowania</w:t>
      </w:r>
      <w:r w:rsidR="00354D59">
        <w:rPr>
          <w:b/>
          <w:sz w:val="28"/>
          <w:szCs w:val="28"/>
          <w:lang w:eastAsia="en-US"/>
        </w:rPr>
        <w:t xml:space="preserve"> administracyjnego</w:t>
      </w:r>
    </w:p>
    <w:p w14:paraId="44ADE6BE" w14:textId="77777777" w:rsidR="009060F1" w:rsidRPr="00303B2C" w:rsidRDefault="009060F1" w:rsidP="009060F1">
      <w:pPr>
        <w:overflowPunct w:val="0"/>
        <w:autoSpaceDE w:val="0"/>
        <w:autoSpaceDN w:val="0"/>
        <w:adjustRightInd w:val="0"/>
        <w:textAlignment w:val="baseline"/>
        <w:rPr>
          <w:sz w:val="60"/>
          <w:szCs w:val="60"/>
        </w:rPr>
      </w:pPr>
    </w:p>
    <w:p w14:paraId="1FA95412" w14:textId="6711054E" w:rsidR="00354D59" w:rsidRPr="00354D59" w:rsidRDefault="00354D59" w:rsidP="00354D59">
      <w:pPr>
        <w:overflowPunct w:val="0"/>
        <w:autoSpaceDE w:val="0"/>
        <w:autoSpaceDN w:val="0"/>
        <w:adjustRightInd w:val="0"/>
        <w:textAlignment w:val="baseline"/>
      </w:pPr>
      <w:r w:rsidRPr="00354D59">
        <w:t xml:space="preserve">Stosownie do wymogów art. 49 ustawy z dnia 14 czerwca 1960 r. </w:t>
      </w:r>
      <w:r w:rsidRPr="00354D59">
        <w:rPr>
          <w:i/>
        </w:rPr>
        <w:t>Kodeks postępowania administra</w:t>
      </w:r>
      <w:r w:rsidRPr="00354D59">
        <w:rPr>
          <w:i/>
        </w:rPr>
        <w:softHyphen/>
        <w:t>cyjnego</w:t>
      </w:r>
      <w:r w:rsidRPr="00354D59">
        <w:t xml:space="preserve"> (</w:t>
      </w:r>
      <w:bookmarkStart w:id="0" w:name="_Hlk81224965"/>
      <w:r w:rsidRPr="00354D59">
        <w:t>Dz.U.2021.735 ze zmianami</w:t>
      </w:r>
      <w:bookmarkEnd w:id="0"/>
      <w:r w:rsidRPr="00354D59">
        <w:t xml:space="preserve">) oraz art. 15 ust. 4 w związku art. 8 ustawy z dnia 24 kwietnia 2009 r. </w:t>
      </w:r>
      <w:r w:rsidRPr="00354D59">
        <w:rPr>
          <w:i/>
        </w:rPr>
        <w:t>o inwestycjach w zakresie terminalu regazyfikacyjnego skroplonego gazu ziem</w:t>
      </w:r>
      <w:r w:rsidRPr="00354D59">
        <w:rPr>
          <w:i/>
        </w:rPr>
        <w:softHyphen/>
        <w:t>nego w Świnoujściu</w:t>
      </w:r>
      <w:r w:rsidRPr="00354D59">
        <w:t xml:space="preserve"> (Dz.U.2021.1836</w:t>
      </w:r>
      <w:r w:rsidR="003A0969">
        <w:t xml:space="preserve"> ze zmianami</w:t>
      </w:r>
      <w:r w:rsidRPr="00354D59">
        <w:t>),</w:t>
      </w:r>
    </w:p>
    <w:p w14:paraId="023BEC6A" w14:textId="77777777" w:rsidR="009060F1" w:rsidRPr="008047D3" w:rsidRDefault="009060F1" w:rsidP="009060F1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  <w:lang w:eastAsia="en-US"/>
        </w:rPr>
      </w:pPr>
    </w:p>
    <w:p w14:paraId="4FE94372" w14:textId="4C56B48A" w:rsidR="009060F1" w:rsidRPr="008047D3" w:rsidRDefault="008047D3" w:rsidP="009060F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pacing w:val="6"/>
          <w:sz w:val="28"/>
          <w:szCs w:val="28"/>
          <w:lang w:eastAsia="en-US"/>
        </w:rPr>
      </w:pPr>
      <w:r w:rsidRPr="008047D3">
        <w:rPr>
          <w:b/>
          <w:spacing w:val="6"/>
          <w:sz w:val="28"/>
          <w:szCs w:val="28"/>
          <w:lang w:eastAsia="en-US"/>
        </w:rPr>
        <w:t>Wojewoda Małopolski</w:t>
      </w:r>
    </w:p>
    <w:p w14:paraId="3DF50E93" w14:textId="1751236E" w:rsidR="00354D59" w:rsidRDefault="00354D59" w:rsidP="00354D59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  <w:bCs/>
        </w:rPr>
      </w:pPr>
    </w:p>
    <w:p w14:paraId="64B53D9A" w14:textId="28A8494E" w:rsidR="002C575A" w:rsidRPr="002C575A" w:rsidRDefault="00354D59" w:rsidP="002C575A">
      <w:pPr>
        <w:overflowPunct w:val="0"/>
        <w:autoSpaceDE w:val="0"/>
        <w:autoSpaceDN w:val="0"/>
        <w:adjustRightInd w:val="0"/>
        <w:ind w:firstLine="0"/>
        <w:textAlignment w:val="baseline"/>
        <w:rPr>
          <w:bCs/>
        </w:rPr>
      </w:pPr>
      <w:r w:rsidRPr="00354D59">
        <w:rPr>
          <w:b/>
          <w:bCs/>
        </w:rPr>
        <w:t xml:space="preserve">zawiadamia o wszczęciu </w:t>
      </w:r>
      <w:r>
        <w:rPr>
          <w:b/>
          <w:bCs/>
        </w:rPr>
        <w:t>7 grudnia 2022 r.</w:t>
      </w:r>
      <w:r w:rsidRPr="00354D59">
        <w:rPr>
          <w:b/>
          <w:bCs/>
        </w:rPr>
        <w:t xml:space="preserve">, </w:t>
      </w:r>
      <w:r w:rsidRPr="00354D59">
        <w:rPr>
          <w:bCs/>
        </w:rPr>
        <w:t>postępowania administracyjnego (znak sprawy: WI</w:t>
      </w:r>
      <w:r w:rsidRPr="00354D59">
        <w:rPr>
          <w:bCs/>
        </w:rPr>
        <w:noBreakHyphen/>
        <w:t>II.7840.</w:t>
      </w:r>
      <w:r>
        <w:rPr>
          <w:bCs/>
        </w:rPr>
        <w:t>16.3.2022.AH</w:t>
      </w:r>
      <w:r w:rsidRPr="00354D59">
        <w:rPr>
          <w:bCs/>
        </w:rPr>
        <w:t xml:space="preserve">), na wniosek z </w:t>
      </w:r>
      <w:r>
        <w:rPr>
          <w:bCs/>
        </w:rPr>
        <w:t>05.12</w:t>
      </w:r>
      <w:r w:rsidRPr="00354D59">
        <w:rPr>
          <w:bCs/>
        </w:rPr>
        <w:t xml:space="preserve">.2022 r. (na wezwanie z </w:t>
      </w:r>
      <w:r>
        <w:rPr>
          <w:bCs/>
        </w:rPr>
        <w:t>12.12</w:t>
      </w:r>
      <w:r w:rsidRPr="00354D59">
        <w:rPr>
          <w:bCs/>
        </w:rPr>
        <w:t>.2022 r. uzupełni</w:t>
      </w:r>
      <w:r w:rsidR="002C575A">
        <w:rPr>
          <w:bCs/>
        </w:rPr>
        <w:t>o</w:t>
      </w:r>
      <w:r w:rsidRPr="00354D59">
        <w:rPr>
          <w:bCs/>
        </w:rPr>
        <w:t xml:space="preserve">ny </w:t>
      </w:r>
      <w:r w:rsidR="002C575A">
        <w:rPr>
          <w:bCs/>
        </w:rPr>
        <w:t>16 i 20 grudnia 2022 r.</w:t>
      </w:r>
      <w:r w:rsidRPr="00354D59">
        <w:rPr>
          <w:bCs/>
        </w:rPr>
        <w:t>) złożony przez inwestora:</w:t>
      </w:r>
      <w:r w:rsidR="002C575A">
        <w:rPr>
          <w:bCs/>
        </w:rPr>
        <w:t xml:space="preserve"> </w:t>
      </w:r>
      <w:r w:rsidR="002C575A" w:rsidRPr="002C575A">
        <w:rPr>
          <w:bCs/>
        </w:rPr>
        <w:t>Polska Spółka Gazownictwa sp. z o.o., ul. Ban</w:t>
      </w:r>
      <w:r w:rsidR="00D276A9">
        <w:rPr>
          <w:bCs/>
        </w:rPr>
        <w:softHyphen/>
      </w:r>
      <w:r w:rsidR="002C575A" w:rsidRPr="002C575A">
        <w:rPr>
          <w:bCs/>
        </w:rPr>
        <w:t>drowskiego 16, 33-100 Tarnów,</w:t>
      </w:r>
      <w:bookmarkStart w:id="1" w:name="_Hlk96584339"/>
      <w:bookmarkStart w:id="2" w:name="_Hlk113352345"/>
      <w:r w:rsidR="002C575A">
        <w:rPr>
          <w:b/>
        </w:rPr>
        <w:t xml:space="preserve"> </w:t>
      </w:r>
      <w:r w:rsidRPr="00354D59">
        <w:rPr>
          <w:bCs/>
        </w:rPr>
        <w:t>działającego przez peł</w:t>
      </w:r>
      <w:r w:rsidRPr="00354D59">
        <w:rPr>
          <w:bCs/>
        </w:rPr>
        <w:softHyphen/>
        <w:t>no</w:t>
      </w:r>
      <w:r w:rsidRPr="00354D59">
        <w:rPr>
          <w:bCs/>
        </w:rPr>
        <w:softHyphen/>
      </w:r>
      <w:r w:rsidRPr="00354D59">
        <w:rPr>
          <w:bCs/>
        </w:rPr>
        <w:softHyphen/>
        <w:t>mocnika</w:t>
      </w:r>
      <w:r w:rsidR="002C575A">
        <w:rPr>
          <w:bCs/>
        </w:rPr>
        <w:t>,</w:t>
      </w:r>
      <w:r w:rsidRPr="00354D59">
        <w:rPr>
          <w:bCs/>
        </w:rPr>
        <w:t xml:space="preserve"> </w:t>
      </w:r>
      <w:r w:rsidR="002C575A" w:rsidRPr="002C575A">
        <w:rPr>
          <w:bCs/>
        </w:rPr>
        <w:t>Michała Piaszczyńskiego (Pełno</w:t>
      </w:r>
      <w:r w:rsidR="00D276A9">
        <w:rPr>
          <w:bCs/>
        </w:rPr>
        <w:softHyphen/>
      </w:r>
      <w:r w:rsidR="002C575A" w:rsidRPr="002C575A">
        <w:rPr>
          <w:bCs/>
        </w:rPr>
        <w:t>mocnictwo dalsze rodzajowe  znak: PSG-W001/P-1/11/2022</w:t>
      </w:r>
      <w:r w:rsidR="002C575A">
        <w:rPr>
          <w:bCs/>
        </w:rPr>
        <w:t>/368</w:t>
      </w:r>
      <w:r w:rsidR="002C575A" w:rsidRPr="002C575A">
        <w:rPr>
          <w:bCs/>
        </w:rPr>
        <w:t xml:space="preserve"> z 14.03.2022 r.),</w:t>
      </w:r>
    </w:p>
    <w:bookmarkEnd w:id="1"/>
    <w:bookmarkEnd w:id="2"/>
    <w:p w14:paraId="141A667C" w14:textId="77777777" w:rsidR="009060F1" w:rsidRPr="008047D3" w:rsidRDefault="009060F1" w:rsidP="009060F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</w:rPr>
      </w:pPr>
    </w:p>
    <w:p w14:paraId="53DA6848" w14:textId="77777777" w:rsidR="009060F1" w:rsidRPr="00303B2C" w:rsidRDefault="009060F1" w:rsidP="00303B2C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bCs/>
          <w:u w:val="single"/>
        </w:rPr>
      </w:pPr>
      <w:r w:rsidRPr="00303B2C">
        <w:rPr>
          <w:bCs/>
          <w:u w:val="single"/>
        </w:rPr>
        <w:t>w sprawie udzielenia pozwolenia na budowę inwestycji pn.:</w:t>
      </w:r>
    </w:p>
    <w:p w14:paraId="00D37FFA" w14:textId="77777777" w:rsidR="001C2522" w:rsidRPr="00303B2C" w:rsidRDefault="001C2522" w:rsidP="000A10F4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cs="Times New Roman"/>
          <w:sz w:val="8"/>
          <w:szCs w:val="8"/>
        </w:rPr>
      </w:pPr>
    </w:p>
    <w:p w14:paraId="00232934" w14:textId="4F399E1F" w:rsidR="002C575A" w:rsidRPr="001A5A12" w:rsidRDefault="002C575A" w:rsidP="002C575A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b/>
          <w:bCs/>
          <w:szCs w:val="20"/>
        </w:rPr>
      </w:pPr>
      <w:r w:rsidRPr="002C575A">
        <w:rPr>
          <w:rFonts w:cs="Times New Roman"/>
          <w:b/>
          <w:bCs/>
          <w:szCs w:val="20"/>
        </w:rPr>
        <w:t>Budowa gazociągu wysokiego ciśnienia DN</w:t>
      </w:r>
      <w:r w:rsidR="001A5A12" w:rsidRPr="001A5A12">
        <w:rPr>
          <w:rFonts w:cs="Times New Roman"/>
          <w:b/>
          <w:bCs/>
          <w:szCs w:val="20"/>
        </w:rPr>
        <w:t> </w:t>
      </w:r>
      <w:r w:rsidRPr="002C575A">
        <w:rPr>
          <w:rFonts w:cs="Times New Roman"/>
          <w:b/>
          <w:bCs/>
          <w:szCs w:val="20"/>
        </w:rPr>
        <w:t>150 stal w miejscowości Bukowno,</w:t>
      </w:r>
      <w:r w:rsidRPr="001A5A12">
        <w:rPr>
          <w:rFonts w:cs="Times New Roman"/>
          <w:b/>
          <w:bCs/>
          <w:szCs w:val="20"/>
        </w:rPr>
        <w:t xml:space="preserve"> </w:t>
      </w:r>
      <w:r w:rsidRPr="002C575A">
        <w:rPr>
          <w:rFonts w:cs="Times New Roman"/>
          <w:b/>
          <w:bCs/>
          <w:szCs w:val="20"/>
        </w:rPr>
        <w:t>rejon ul. Kole</w:t>
      </w:r>
      <w:r w:rsidRPr="001A5A12">
        <w:rPr>
          <w:rFonts w:cs="Times New Roman"/>
          <w:b/>
          <w:bCs/>
          <w:szCs w:val="20"/>
        </w:rPr>
        <w:softHyphen/>
      </w:r>
      <w:r w:rsidRPr="002C575A">
        <w:rPr>
          <w:rFonts w:cs="Times New Roman"/>
          <w:b/>
          <w:bCs/>
          <w:szCs w:val="20"/>
        </w:rPr>
        <w:t>jowej, Wygiełza</w:t>
      </w:r>
      <w:r w:rsidRPr="001A5A12">
        <w:rPr>
          <w:rFonts w:cs="Times New Roman"/>
          <w:b/>
          <w:bCs/>
          <w:szCs w:val="20"/>
        </w:rPr>
        <w:t>.</w:t>
      </w:r>
    </w:p>
    <w:p w14:paraId="5DF076DC" w14:textId="77777777" w:rsidR="002C575A" w:rsidRPr="002C575A" w:rsidRDefault="002C575A" w:rsidP="002C575A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b/>
          <w:bCs/>
          <w:sz w:val="8"/>
          <w:szCs w:val="8"/>
        </w:rPr>
      </w:pPr>
    </w:p>
    <w:p w14:paraId="5FF05846" w14:textId="5E157E1C" w:rsidR="002C575A" w:rsidRDefault="002C575A" w:rsidP="002C575A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szCs w:val="20"/>
          <w:u w:val="single"/>
        </w:rPr>
      </w:pPr>
      <w:r w:rsidRPr="002C575A">
        <w:rPr>
          <w:rFonts w:cs="Times New Roman"/>
          <w:szCs w:val="20"/>
          <w:u w:val="single"/>
        </w:rPr>
        <w:t>Zakres opracowania obejmuje:</w:t>
      </w:r>
    </w:p>
    <w:p w14:paraId="7993ECAF" w14:textId="77777777" w:rsidR="00303B2C" w:rsidRPr="002C575A" w:rsidRDefault="00303B2C" w:rsidP="002C575A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sz w:val="8"/>
          <w:szCs w:val="8"/>
          <w:u w:val="single"/>
        </w:rPr>
      </w:pPr>
    </w:p>
    <w:p w14:paraId="5B5BCE3F" w14:textId="36D12156" w:rsidR="002C575A" w:rsidRPr="00A05A88" w:rsidRDefault="002C575A" w:rsidP="00A05A88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cs="Times New Roman"/>
          <w:b/>
          <w:bCs/>
          <w:szCs w:val="20"/>
        </w:rPr>
      </w:pPr>
      <w:r w:rsidRPr="002C575A">
        <w:rPr>
          <w:rFonts w:cs="Times New Roman"/>
          <w:b/>
          <w:bCs/>
          <w:szCs w:val="20"/>
        </w:rPr>
        <w:t>Budowę gazociągu wysokiego ciśnienia DN 150, 5,5 MPa o długości – ok. 1,8 km, ze strefą</w:t>
      </w:r>
      <w:r w:rsidR="00A05A88">
        <w:rPr>
          <w:rFonts w:cs="Times New Roman"/>
          <w:b/>
          <w:bCs/>
          <w:szCs w:val="20"/>
        </w:rPr>
        <w:t xml:space="preserve"> </w:t>
      </w:r>
      <w:r w:rsidRPr="00A05A88">
        <w:rPr>
          <w:rFonts w:cs="Times New Roman"/>
          <w:b/>
          <w:bCs/>
          <w:szCs w:val="20"/>
        </w:rPr>
        <w:t>kontrolowaną o szerokości – 4 m (2 m na stronę od osi gazociągu).</w:t>
      </w:r>
    </w:p>
    <w:p w14:paraId="3DE273E2" w14:textId="2FA5CD9D" w:rsidR="002C575A" w:rsidRPr="002C575A" w:rsidRDefault="002C575A" w:rsidP="002C575A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cs="Times New Roman"/>
          <w:b/>
          <w:bCs/>
          <w:szCs w:val="20"/>
        </w:rPr>
      </w:pPr>
      <w:r w:rsidRPr="002C575A">
        <w:rPr>
          <w:rFonts w:cs="Times New Roman"/>
          <w:b/>
          <w:bCs/>
          <w:szCs w:val="20"/>
        </w:rPr>
        <w:t>Budowę infrastruktury niezbędnej do obsługi inwestycji, w tym instalacji ochrony katodowe</w:t>
      </w:r>
      <w:r>
        <w:rPr>
          <w:rFonts w:cs="Times New Roman"/>
          <w:b/>
          <w:bCs/>
          <w:szCs w:val="20"/>
        </w:rPr>
        <w:t xml:space="preserve">j </w:t>
      </w:r>
      <w:r w:rsidRPr="002C575A">
        <w:rPr>
          <w:rFonts w:cs="Times New Roman"/>
          <w:b/>
          <w:bCs/>
          <w:szCs w:val="20"/>
        </w:rPr>
        <w:t>wraz z infrastrukturą niezbędną do jej obsługi, a także inne elementy zabudowy</w:t>
      </w:r>
      <w:r>
        <w:rPr>
          <w:rFonts w:cs="Times New Roman"/>
          <w:b/>
          <w:bCs/>
          <w:szCs w:val="20"/>
        </w:rPr>
        <w:t xml:space="preserve"> </w:t>
      </w:r>
      <w:r w:rsidRPr="002C575A">
        <w:rPr>
          <w:rFonts w:cs="Times New Roman"/>
          <w:b/>
          <w:bCs/>
          <w:szCs w:val="20"/>
        </w:rPr>
        <w:t>i zagospodarowania terenu</w:t>
      </w:r>
      <w:r>
        <w:rPr>
          <w:rFonts w:cs="Times New Roman"/>
          <w:b/>
          <w:bCs/>
          <w:szCs w:val="20"/>
        </w:rPr>
        <w:t>.</w:t>
      </w:r>
    </w:p>
    <w:p w14:paraId="33846C5C" w14:textId="2BEFF426" w:rsidR="002C575A" w:rsidRPr="002C575A" w:rsidRDefault="002C575A" w:rsidP="002C575A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cs="Times New Roman"/>
          <w:b/>
          <w:bCs/>
          <w:szCs w:val="20"/>
        </w:rPr>
      </w:pPr>
      <w:r w:rsidRPr="002C575A">
        <w:rPr>
          <w:rFonts w:cs="Times New Roman"/>
          <w:b/>
          <w:bCs/>
          <w:szCs w:val="20"/>
        </w:rPr>
        <w:t>Przebudowę istniejącego Zespołu Zaporowo</w:t>
      </w:r>
      <w:r w:rsidR="00A05A88">
        <w:rPr>
          <w:rFonts w:cs="Times New Roman"/>
          <w:b/>
          <w:bCs/>
          <w:szCs w:val="20"/>
        </w:rPr>
        <w:t>-</w:t>
      </w:r>
      <w:r w:rsidRPr="002C575A">
        <w:rPr>
          <w:rFonts w:cs="Times New Roman"/>
          <w:b/>
          <w:bCs/>
          <w:szCs w:val="20"/>
        </w:rPr>
        <w:t>Upustowego (ZZU)</w:t>
      </w:r>
      <w:r>
        <w:rPr>
          <w:rFonts w:cs="Times New Roman"/>
          <w:b/>
          <w:bCs/>
          <w:szCs w:val="20"/>
        </w:rPr>
        <w:t>.</w:t>
      </w:r>
    </w:p>
    <w:p w14:paraId="312C9037" w14:textId="2F762E39" w:rsidR="002C575A" w:rsidRPr="002C575A" w:rsidRDefault="002C575A" w:rsidP="002C575A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cs="Times New Roman"/>
          <w:b/>
          <w:bCs/>
          <w:szCs w:val="20"/>
        </w:rPr>
      </w:pPr>
      <w:r w:rsidRPr="002C575A">
        <w:rPr>
          <w:rFonts w:cs="Times New Roman"/>
          <w:b/>
          <w:bCs/>
          <w:szCs w:val="20"/>
        </w:rPr>
        <w:t>Rozbiórkę istniejącego nadziemnego przejścia gazociągu wysokiego ciśnienia DN</w:t>
      </w:r>
      <w:r w:rsidR="00A05A88">
        <w:rPr>
          <w:rFonts w:cs="Times New Roman"/>
          <w:b/>
          <w:bCs/>
          <w:szCs w:val="20"/>
        </w:rPr>
        <w:t> </w:t>
      </w:r>
      <w:r w:rsidRPr="002C575A">
        <w:rPr>
          <w:rFonts w:cs="Times New Roman"/>
          <w:b/>
          <w:bCs/>
          <w:szCs w:val="20"/>
        </w:rPr>
        <w:t>100 nad</w:t>
      </w:r>
      <w:r>
        <w:rPr>
          <w:rFonts w:cs="Times New Roman"/>
          <w:b/>
          <w:bCs/>
          <w:szCs w:val="20"/>
        </w:rPr>
        <w:t xml:space="preserve"> </w:t>
      </w:r>
      <w:r w:rsidRPr="002C575A">
        <w:rPr>
          <w:rFonts w:cs="Times New Roman"/>
          <w:b/>
          <w:bCs/>
          <w:szCs w:val="20"/>
        </w:rPr>
        <w:t>ciekiem Warwas wraz z infrastrukturą towarzyszącą</w:t>
      </w:r>
      <w:r>
        <w:rPr>
          <w:rFonts w:cs="Times New Roman"/>
          <w:b/>
          <w:bCs/>
          <w:szCs w:val="20"/>
        </w:rPr>
        <w:t>.</w:t>
      </w:r>
    </w:p>
    <w:p w14:paraId="15A54C19" w14:textId="1261C488" w:rsidR="002C575A" w:rsidRPr="002C575A" w:rsidRDefault="002C575A" w:rsidP="002C575A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cs="Times New Roman"/>
          <w:b/>
          <w:bCs/>
          <w:szCs w:val="20"/>
        </w:rPr>
      </w:pPr>
      <w:r w:rsidRPr="002C575A">
        <w:rPr>
          <w:rFonts w:cs="Times New Roman"/>
          <w:b/>
          <w:bCs/>
          <w:szCs w:val="20"/>
        </w:rPr>
        <w:t>Rozbiórkę istniejących dwóch kolumn upustowych wraz z infrastrukturą towarzyszącą</w:t>
      </w:r>
      <w:r>
        <w:rPr>
          <w:rFonts w:cs="Times New Roman"/>
          <w:b/>
          <w:bCs/>
          <w:szCs w:val="20"/>
        </w:rPr>
        <w:t>.</w:t>
      </w:r>
    </w:p>
    <w:p w14:paraId="7D959220" w14:textId="00552569" w:rsidR="002C575A" w:rsidRDefault="002C575A" w:rsidP="002C575A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cs="Times New Roman"/>
          <w:b/>
          <w:bCs/>
          <w:szCs w:val="20"/>
        </w:rPr>
      </w:pPr>
      <w:r w:rsidRPr="002C575A">
        <w:rPr>
          <w:rFonts w:cs="Times New Roman"/>
          <w:b/>
          <w:bCs/>
          <w:szCs w:val="20"/>
        </w:rPr>
        <w:t>Wycinkę drzew i krzewów w obrębie pasa budowlano-montażowego.</w:t>
      </w:r>
    </w:p>
    <w:p w14:paraId="5D88E650" w14:textId="6E17BA5B" w:rsidR="00092E2C" w:rsidRPr="00092E2C" w:rsidRDefault="00092E2C" w:rsidP="00092E2C">
      <w:pPr>
        <w:overflowPunct w:val="0"/>
        <w:autoSpaceDE w:val="0"/>
        <w:autoSpaceDN w:val="0"/>
        <w:adjustRightInd w:val="0"/>
        <w:textAlignment w:val="baseline"/>
        <w:rPr>
          <w:rFonts w:cs="Times New Roman"/>
          <w:b/>
          <w:bCs/>
          <w:szCs w:val="20"/>
        </w:rPr>
      </w:pPr>
    </w:p>
    <w:p w14:paraId="3E317A33" w14:textId="4195C0CB" w:rsidR="00092E2C" w:rsidRDefault="00092E2C" w:rsidP="00092E2C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szCs w:val="20"/>
          <w:u w:val="single"/>
        </w:rPr>
      </w:pPr>
      <w:r w:rsidRPr="00092E2C">
        <w:rPr>
          <w:rFonts w:cs="Times New Roman"/>
          <w:szCs w:val="20"/>
          <w:u w:val="single"/>
        </w:rPr>
        <w:t>Dane nieruchomości (miejsce wykonywania robót budowlanych):</w:t>
      </w:r>
    </w:p>
    <w:p w14:paraId="2912165F" w14:textId="77777777" w:rsidR="00303B2C" w:rsidRPr="00092E2C" w:rsidRDefault="00303B2C" w:rsidP="00092E2C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sz w:val="8"/>
          <w:szCs w:val="8"/>
          <w:u w:val="single"/>
        </w:rPr>
      </w:pPr>
    </w:p>
    <w:p w14:paraId="29648240" w14:textId="0FDE39A5" w:rsidR="00092E2C" w:rsidRPr="00092E2C" w:rsidRDefault="00092E2C" w:rsidP="00092E2C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b/>
          <w:bCs/>
          <w:szCs w:val="20"/>
        </w:rPr>
      </w:pPr>
      <w:r w:rsidRPr="00092E2C">
        <w:rPr>
          <w:rFonts w:cs="Times New Roman"/>
          <w:b/>
          <w:bCs/>
          <w:spacing w:val="4"/>
          <w:szCs w:val="20"/>
        </w:rPr>
        <w:t>Inwestycją objęte są nieruchomości (lub ich części) położone w granicach terenu</w:t>
      </w:r>
      <w:r>
        <w:rPr>
          <w:rFonts w:cs="Times New Roman"/>
          <w:b/>
          <w:bCs/>
          <w:szCs w:val="20"/>
        </w:rPr>
        <w:t xml:space="preserve"> </w:t>
      </w:r>
      <w:r w:rsidRPr="00092E2C">
        <w:rPr>
          <w:rFonts w:cs="Times New Roman"/>
          <w:b/>
          <w:bCs/>
          <w:szCs w:val="20"/>
        </w:rPr>
        <w:t>wskaza</w:t>
      </w:r>
      <w:r w:rsidR="00303B2C">
        <w:rPr>
          <w:rFonts w:cs="Times New Roman"/>
          <w:b/>
          <w:bCs/>
          <w:szCs w:val="20"/>
        </w:rPr>
        <w:softHyphen/>
      </w:r>
      <w:r w:rsidRPr="00092E2C">
        <w:rPr>
          <w:rFonts w:cs="Times New Roman"/>
          <w:b/>
          <w:bCs/>
          <w:szCs w:val="20"/>
        </w:rPr>
        <w:t>nego we wniosku, zlokalizowane w województwie małopolskim</w:t>
      </w:r>
      <w:r>
        <w:rPr>
          <w:rFonts w:cs="Times New Roman"/>
          <w:b/>
          <w:bCs/>
          <w:szCs w:val="20"/>
        </w:rPr>
        <w:t>,</w:t>
      </w:r>
      <w:r w:rsidRPr="00092E2C">
        <w:rPr>
          <w:rFonts w:cs="Times New Roman"/>
          <w:b/>
          <w:bCs/>
          <w:szCs w:val="20"/>
        </w:rPr>
        <w:t xml:space="preserve"> na terenie</w:t>
      </w:r>
      <w:r>
        <w:rPr>
          <w:rFonts w:cs="Times New Roman"/>
          <w:b/>
          <w:bCs/>
          <w:szCs w:val="20"/>
        </w:rPr>
        <w:t xml:space="preserve"> </w:t>
      </w:r>
      <w:r w:rsidRPr="00092E2C">
        <w:rPr>
          <w:rFonts w:cs="Times New Roman"/>
          <w:b/>
          <w:bCs/>
          <w:szCs w:val="20"/>
        </w:rPr>
        <w:t>powiatu olkus</w:t>
      </w:r>
      <w:r w:rsidR="00303B2C">
        <w:rPr>
          <w:rFonts w:cs="Times New Roman"/>
          <w:b/>
          <w:bCs/>
          <w:szCs w:val="20"/>
        </w:rPr>
        <w:softHyphen/>
      </w:r>
      <w:r w:rsidRPr="00092E2C">
        <w:rPr>
          <w:rFonts w:cs="Times New Roman"/>
          <w:b/>
          <w:bCs/>
          <w:szCs w:val="20"/>
        </w:rPr>
        <w:t>kiego</w:t>
      </w:r>
      <w:r>
        <w:rPr>
          <w:rFonts w:cs="Times New Roman"/>
          <w:b/>
          <w:bCs/>
          <w:szCs w:val="20"/>
        </w:rPr>
        <w:t>,</w:t>
      </w:r>
      <w:r w:rsidRPr="00092E2C">
        <w:rPr>
          <w:rFonts w:cs="Times New Roman"/>
          <w:b/>
          <w:bCs/>
          <w:szCs w:val="20"/>
        </w:rPr>
        <w:t xml:space="preserve"> w gminie Bukowno:</w:t>
      </w:r>
    </w:p>
    <w:p w14:paraId="1F552FB8" w14:textId="77777777" w:rsidR="00092E2C" w:rsidRPr="00303B2C" w:rsidRDefault="00092E2C" w:rsidP="00092E2C">
      <w:pPr>
        <w:overflowPunct w:val="0"/>
        <w:autoSpaceDE w:val="0"/>
        <w:autoSpaceDN w:val="0"/>
        <w:adjustRightInd w:val="0"/>
        <w:textAlignment w:val="baseline"/>
        <w:rPr>
          <w:rFonts w:cs="Times New Roman"/>
          <w:b/>
          <w:bCs/>
          <w:sz w:val="24"/>
          <w:szCs w:val="24"/>
        </w:rPr>
      </w:pPr>
    </w:p>
    <w:p w14:paraId="45093A07" w14:textId="687A5C85" w:rsidR="001C7D06" w:rsidRDefault="00537343" w:rsidP="00537343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iCs/>
          <w:szCs w:val="20"/>
        </w:rPr>
      </w:pPr>
      <w:r w:rsidRPr="00EE00A9">
        <w:rPr>
          <w:rFonts w:cs="Times New Roman"/>
          <w:iCs/>
          <w:szCs w:val="20"/>
        </w:rPr>
        <w:t>● </w:t>
      </w:r>
      <w:r w:rsidR="001C7D06" w:rsidRPr="001C7D06">
        <w:rPr>
          <w:rFonts w:cs="Times New Roman"/>
          <w:iCs/>
          <w:szCs w:val="20"/>
        </w:rPr>
        <w:t xml:space="preserve">w jednostce ewidencyjnej </w:t>
      </w:r>
      <w:r w:rsidR="001C7D06" w:rsidRPr="001C7D06">
        <w:rPr>
          <w:rFonts w:cs="Times New Roman"/>
          <w:b/>
          <w:bCs/>
          <w:iCs/>
          <w:szCs w:val="20"/>
        </w:rPr>
        <w:t>121201_1 Bukowno</w:t>
      </w:r>
      <w:r w:rsidR="001C7D06" w:rsidRPr="001C7D06">
        <w:rPr>
          <w:rFonts w:cs="Times New Roman"/>
          <w:iCs/>
          <w:szCs w:val="20"/>
        </w:rPr>
        <w:t xml:space="preserve">, w obrębie </w:t>
      </w:r>
      <w:r w:rsidR="001C7D06" w:rsidRPr="001C7D06">
        <w:rPr>
          <w:rFonts w:cs="Times New Roman"/>
          <w:b/>
          <w:bCs/>
          <w:iCs/>
          <w:szCs w:val="20"/>
          <w:u w:val="single" w:color="A6A6A6" w:themeColor="background1" w:themeShade="A6"/>
        </w:rPr>
        <w:t>0005 Starczynów</w:t>
      </w:r>
      <w:r w:rsidR="001C7D06" w:rsidRPr="00EE00A9">
        <w:rPr>
          <w:rFonts w:cs="Times New Roman"/>
          <w:iCs/>
          <w:szCs w:val="20"/>
        </w:rPr>
        <w:t>,</w:t>
      </w:r>
      <w:r w:rsidR="001C7D06" w:rsidRPr="001C7D06">
        <w:rPr>
          <w:rFonts w:cs="Times New Roman"/>
          <w:iCs/>
          <w:szCs w:val="20"/>
        </w:rPr>
        <w:t xml:space="preserve"> na działkach ewi</w:t>
      </w:r>
      <w:r w:rsidR="00303B2C">
        <w:rPr>
          <w:rFonts w:cs="Times New Roman"/>
          <w:iCs/>
          <w:szCs w:val="20"/>
        </w:rPr>
        <w:softHyphen/>
      </w:r>
      <w:r w:rsidR="001C7D06" w:rsidRPr="001C7D06">
        <w:rPr>
          <w:rFonts w:cs="Times New Roman"/>
          <w:iCs/>
          <w:szCs w:val="20"/>
        </w:rPr>
        <w:t>den</w:t>
      </w:r>
      <w:r w:rsidR="00303B2C">
        <w:rPr>
          <w:rFonts w:cs="Times New Roman"/>
          <w:iCs/>
          <w:szCs w:val="20"/>
        </w:rPr>
        <w:softHyphen/>
      </w:r>
      <w:r w:rsidR="001C7D06" w:rsidRPr="001C7D06">
        <w:rPr>
          <w:rFonts w:cs="Times New Roman"/>
          <w:iCs/>
          <w:szCs w:val="20"/>
        </w:rPr>
        <w:t>cyjnych numer:</w:t>
      </w:r>
    </w:p>
    <w:p w14:paraId="462169BB" w14:textId="0FEF0458" w:rsidR="00D15FD0" w:rsidRPr="00A3729D" w:rsidRDefault="00D15FD0" w:rsidP="00537343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iCs/>
          <w:sz w:val="4"/>
          <w:szCs w:val="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3" w:type="dxa"/>
          <w:left w:w="57" w:type="dxa"/>
          <w:bottom w:w="23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717"/>
        <w:gridCol w:w="1700"/>
        <w:gridCol w:w="564"/>
        <w:gridCol w:w="419"/>
        <w:gridCol w:w="707"/>
        <w:gridCol w:w="1700"/>
        <w:gridCol w:w="564"/>
        <w:gridCol w:w="419"/>
        <w:gridCol w:w="708"/>
        <w:gridCol w:w="1700"/>
      </w:tblGrid>
      <w:tr w:rsidR="002569B2" w:rsidRPr="002569B2" w14:paraId="156A3784" w14:textId="77777777" w:rsidTr="00A3729D"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E4E050E" w14:textId="7B3DC28B" w:rsidR="00D15FD0" w:rsidRPr="002569B2" w:rsidRDefault="00D15FD0" w:rsidP="002569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Cs/>
              </w:rPr>
            </w:pPr>
            <w:r w:rsidRPr="002569B2">
              <w:rPr>
                <w:rFonts w:ascii="Arial Narrow" w:hAnsi="Arial Narrow"/>
                <w:b/>
                <w:bCs/>
              </w:rPr>
              <w:lastRenderedPageBreak/>
              <w:t>lp.</w:t>
            </w:r>
          </w:p>
        </w:tc>
        <w:tc>
          <w:tcPr>
            <w:tcW w:w="718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7A136AA" w14:textId="0B5D54B2" w:rsidR="00D15FD0" w:rsidRPr="002569B2" w:rsidRDefault="00D15FD0" w:rsidP="002569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Cs/>
              </w:rPr>
            </w:pPr>
            <w:r w:rsidRPr="002569B2">
              <w:rPr>
                <w:rFonts w:ascii="Arial Narrow" w:hAnsi="Arial Narrow"/>
                <w:b/>
                <w:bCs/>
              </w:rPr>
              <w:t>numer działki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6F06E" w14:textId="26533605" w:rsidR="00D15FD0" w:rsidRPr="002569B2" w:rsidRDefault="00D15FD0" w:rsidP="002569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bCs/>
              </w:rPr>
            </w:pPr>
            <w:r w:rsidRPr="002569B2">
              <w:rPr>
                <w:rFonts w:ascii="Arial Narrow" w:hAnsi="Arial Narrow"/>
                <w:b/>
                <w:bCs/>
              </w:rPr>
              <w:t>numer</w:t>
            </w:r>
          </w:p>
          <w:p w14:paraId="1224DB28" w14:textId="51C2758A" w:rsidR="00D15FD0" w:rsidRPr="002569B2" w:rsidRDefault="00D15FD0" w:rsidP="002569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Cs/>
              </w:rPr>
            </w:pPr>
            <w:r w:rsidRPr="002569B2">
              <w:rPr>
                <w:rFonts w:ascii="Arial Narrow" w:hAnsi="Arial Narrow"/>
                <w:b/>
                <w:bCs/>
              </w:rPr>
              <w:t>Księgi Wieczystej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2AF844C1" w14:textId="77777777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117274EF" w14:textId="4C2CD4FA" w:rsidR="00D15FD0" w:rsidRPr="002569B2" w:rsidRDefault="002569B2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8.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CBFFA" w14:textId="0D9C3344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125/1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15DBAC6" w14:textId="3C676350" w:rsidR="00D15FD0" w:rsidRPr="002569B2" w:rsidRDefault="00E5359A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–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33D33FEE" w14:textId="77777777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4A486CFF" w14:textId="52BC5328" w:rsidR="00D15FD0" w:rsidRPr="002569B2" w:rsidRDefault="002569B2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17.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A3CD1" w14:textId="0B4CC2D5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111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D4BF105" w14:textId="1ADB13E9" w:rsidR="00D15FD0" w:rsidRPr="002569B2" w:rsidRDefault="00E5359A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KR1O/00051719/9</w:t>
            </w:r>
          </w:p>
        </w:tc>
      </w:tr>
      <w:tr w:rsidR="00037237" w:rsidRPr="002569B2" w14:paraId="45D31A04" w14:textId="77777777" w:rsidTr="00A3729D">
        <w:tc>
          <w:tcPr>
            <w:tcW w:w="420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26E08F9B" w14:textId="77777777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718" w:type="dxa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71B43034" w14:textId="77777777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0FF2002F" w14:textId="4EBADCC4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51FDBA81" w14:textId="77777777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0DE8BFE2" w14:textId="07B04CD2" w:rsidR="00D15FD0" w:rsidRPr="002569B2" w:rsidRDefault="002569B2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9.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5EC7C" w14:textId="6559C2F6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123/2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251E3168" w14:textId="3F993B79" w:rsidR="00D15FD0" w:rsidRPr="002569B2" w:rsidRDefault="00E5359A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–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125A2CE3" w14:textId="77777777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2878CC98" w14:textId="79ACB837" w:rsidR="00D15FD0" w:rsidRPr="002569B2" w:rsidRDefault="002569B2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18.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DABAD" w14:textId="6197A3C4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110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7BFD81F" w14:textId="1172730B" w:rsidR="00D15FD0" w:rsidRPr="002569B2" w:rsidRDefault="00E5359A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KW8817</w:t>
            </w:r>
          </w:p>
        </w:tc>
      </w:tr>
      <w:tr w:rsidR="00A3729D" w:rsidRPr="002569B2" w14:paraId="47445DF5" w14:textId="77777777" w:rsidTr="00A706BF">
        <w:tc>
          <w:tcPr>
            <w:tcW w:w="420" w:type="dxa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4E99F5DA" w14:textId="375055DD" w:rsidR="00D15FD0" w:rsidRPr="002569B2" w:rsidRDefault="00D15FD0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 w:rsidRPr="002569B2">
              <w:rPr>
                <w:rFonts w:ascii="Arial Narrow" w:hAnsi="Arial Narrow"/>
                <w:iCs/>
              </w:rPr>
              <w:t>1.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F634C" w14:textId="0C2E9ED0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207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3798357" w14:textId="738F3AC5" w:rsidR="00D15FD0" w:rsidRPr="002569B2" w:rsidRDefault="00E5359A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KR1O/00046419/8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67B05D98" w14:textId="77777777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74038AE0" w14:textId="0BBA6FDD" w:rsidR="00D15FD0" w:rsidRPr="002569B2" w:rsidRDefault="002569B2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10.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39A7A" w14:textId="748B5E35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123/1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A7A11C4" w14:textId="21A9FB83" w:rsidR="00D15FD0" w:rsidRPr="002569B2" w:rsidRDefault="00E5359A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KW 69601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08083EB5" w14:textId="77777777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3F5A6990" w14:textId="7378BC5B" w:rsidR="00D15FD0" w:rsidRPr="002569B2" w:rsidRDefault="002569B2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19.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0A1EA" w14:textId="6EB4227E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1091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9A0575C" w14:textId="0F9C3024" w:rsidR="00D15FD0" w:rsidRPr="002569B2" w:rsidRDefault="00E5359A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KR1O/00075907/8</w:t>
            </w:r>
          </w:p>
        </w:tc>
      </w:tr>
      <w:tr w:rsidR="00A3729D" w:rsidRPr="002569B2" w14:paraId="0EA160A9" w14:textId="77777777" w:rsidTr="00A706BF">
        <w:tc>
          <w:tcPr>
            <w:tcW w:w="4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24D54B4F" w14:textId="0B5ACA77" w:rsidR="00D15FD0" w:rsidRPr="002569B2" w:rsidRDefault="002569B2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2.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1BD8C" w14:textId="58CE9405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155/2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25B6DE3B" w14:textId="081178C9" w:rsidR="00D15FD0" w:rsidRPr="002569B2" w:rsidRDefault="00E5359A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KW 43126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737850AD" w14:textId="77777777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14:paraId="69BBF57B" w14:textId="266C5C4C" w:rsidR="00D15FD0" w:rsidRPr="002569B2" w:rsidRDefault="002569B2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11.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AC55A9B" w14:textId="11228591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122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</w:tcPr>
          <w:p w14:paraId="3031CDDE" w14:textId="746ACF42" w:rsidR="00D15FD0" w:rsidRPr="002569B2" w:rsidRDefault="00E5359A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KR1O/00081043/8, KR1O/00041534/5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01B3844F" w14:textId="77777777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5EE78930" w14:textId="2FB46BAC" w:rsidR="00D15FD0" w:rsidRPr="002569B2" w:rsidRDefault="002569B2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20.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6E302" w14:textId="75EF8BFF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109/8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18BFBC24" w14:textId="01DABB50" w:rsidR="00D15FD0" w:rsidRPr="002569B2" w:rsidRDefault="00E5359A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KR1O/00041534/5</w:t>
            </w:r>
          </w:p>
        </w:tc>
      </w:tr>
      <w:tr w:rsidR="00A3729D" w:rsidRPr="002569B2" w14:paraId="22B69862" w14:textId="77777777" w:rsidTr="00A706BF">
        <w:tc>
          <w:tcPr>
            <w:tcW w:w="4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6005F3FB" w14:textId="278054E8" w:rsidR="00D15FD0" w:rsidRPr="002569B2" w:rsidRDefault="002569B2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3.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F44B4" w14:textId="215358E4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154/1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5F6DD40D" w14:textId="1585DA34" w:rsidR="00D15FD0" w:rsidRPr="002569B2" w:rsidRDefault="00E5359A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KR1O/00075907/8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136CD7D5" w14:textId="77777777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51A0C970" w14:textId="77777777" w:rsidR="00D15FD0" w:rsidRPr="002569B2" w:rsidRDefault="00D15FD0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CBD55" w14:textId="242B57B5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20D83215" w14:textId="1E75B19B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21061F0E" w14:textId="77777777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02E2243F" w14:textId="5674F5F9" w:rsidR="00D15FD0" w:rsidRPr="002569B2" w:rsidRDefault="002569B2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21.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5354B" w14:textId="3F50A156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109/7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F2A3EC3" w14:textId="134A3FB5" w:rsidR="00D15FD0" w:rsidRPr="002569B2" w:rsidRDefault="00E5359A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–</w:t>
            </w:r>
          </w:p>
        </w:tc>
      </w:tr>
      <w:tr w:rsidR="00A3729D" w:rsidRPr="002569B2" w14:paraId="3B1BD0CD" w14:textId="77777777" w:rsidTr="00A706BF">
        <w:tc>
          <w:tcPr>
            <w:tcW w:w="4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52009D66" w14:textId="788128FC" w:rsidR="00D15FD0" w:rsidRPr="002569B2" w:rsidRDefault="002569B2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4.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0D85F" w14:textId="4B10B948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153/4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CA33BED" w14:textId="5BA0E86E" w:rsidR="00D15FD0" w:rsidRPr="002569B2" w:rsidRDefault="00E5359A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KR1O/00075907/8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1D3EE631" w14:textId="77777777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14:paraId="11119948" w14:textId="495DEC92" w:rsidR="00D15FD0" w:rsidRPr="002569B2" w:rsidRDefault="002569B2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12.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B320A76" w14:textId="18EF23E7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121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</w:tcPr>
          <w:p w14:paraId="79C8509E" w14:textId="29411F40" w:rsidR="00D15FD0" w:rsidRPr="002569B2" w:rsidRDefault="00E5359A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KR1O/00081043/8, KR1O/00041534/5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14C9B211" w14:textId="77777777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18C0E29C" w14:textId="5E50EC30" w:rsidR="00D15FD0" w:rsidRPr="002569B2" w:rsidRDefault="002569B2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22.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2497F" w14:textId="227AB69B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109/10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A8A6A46" w14:textId="58BC2675" w:rsidR="00D15FD0" w:rsidRPr="002569B2" w:rsidRDefault="00E5359A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KR1O/00041534/5</w:t>
            </w:r>
          </w:p>
        </w:tc>
      </w:tr>
      <w:tr w:rsidR="00A3729D" w:rsidRPr="002569B2" w14:paraId="38A02761" w14:textId="77777777" w:rsidTr="00A706BF">
        <w:tc>
          <w:tcPr>
            <w:tcW w:w="420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35262C5A" w14:textId="554EE41B" w:rsidR="00D15FD0" w:rsidRPr="002569B2" w:rsidRDefault="002569B2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5.</w:t>
            </w:r>
          </w:p>
        </w:tc>
        <w:tc>
          <w:tcPr>
            <w:tcW w:w="7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7A110" w14:textId="4701A5AB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152/7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14805768" w14:textId="253D6591" w:rsidR="00D15FD0" w:rsidRPr="002569B2" w:rsidRDefault="00E5359A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KR1O/00081043/8, KR1O/00041534/5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1AA5FB0A" w14:textId="77777777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6C9C6255" w14:textId="77777777" w:rsidR="00D15FD0" w:rsidRPr="002569B2" w:rsidRDefault="00D15FD0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53D75" w14:textId="206AE83B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1AC37E9C" w14:textId="29AE57CC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58DCD6A0" w14:textId="77777777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2B229B8E" w14:textId="67207C8F" w:rsidR="00D15FD0" w:rsidRPr="002569B2" w:rsidRDefault="002569B2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23.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671D9" w14:textId="451C41A7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108/6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173A74D1" w14:textId="680F73C4" w:rsidR="00D15FD0" w:rsidRPr="002569B2" w:rsidRDefault="00E5359A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–</w:t>
            </w:r>
          </w:p>
        </w:tc>
      </w:tr>
      <w:tr w:rsidR="00A3729D" w:rsidRPr="002569B2" w14:paraId="4B62CC78" w14:textId="77777777" w:rsidTr="00A706BF">
        <w:tc>
          <w:tcPr>
            <w:tcW w:w="42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73138994" w14:textId="77777777" w:rsidR="00D15FD0" w:rsidRPr="002569B2" w:rsidRDefault="00D15FD0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7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2DAB7" w14:textId="6E32CA22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F91EEB2" w14:textId="18902D9E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2C7F0D4A" w14:textId="77777777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212D9591" w14:textId="7C11CE83" w:rsidR="00D15FD0" w:rsidRPr="002569B2" w:rsidRDefault="002569B2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13.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FB2AA" w14:textId="7111C772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120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7061F89" w14:textId="521D4CC2" w:rsidR="00D15FD0" w:rsidRPr="002569B2" w:rsidRDefault="00E5359A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KW 32602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40F4CDAB" w14:textId="77777777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0A82FF8D" w14:textId="6EDBA120" w:rsidR="00D15FD0" w:rsidRPr="002569B2" w:rsidRDefault="002569B2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24.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28350" w14:textId="33D906B6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108/5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5C46BA8" w14:textId="27E34C29" w:rsidR="00D15FD0" w:rsidRPr="002569B2" w:rsidRDefault="00E5359A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–</w:t>
            </w:r>
          </w:p>
        </w:tc>
      </w:tr>
      <w:tr w:rsidR="00037237" w:rsidRPr="002569B2" w14:paraId="1CDF63BB" w14:textId="77777777" w:rsidTr="00A706BF">
        <w:tc>
          <w:tcPr>
            <w:tcW w:w="4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71AF1E29" w14:textId="46BFD029" w:rsidR="00D15FD0" w:rsidRPr="002569B2" w:rsidRDefault="002569B2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6.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4EF99" w14:textId="15E99366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126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2089F38" w14:textId="3CC87E0E" w:rsidR="00D15FD0" w:rsidRPr="002569B2" w:rsidRDefault="00E5359A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–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0FD0EAA2" w14:textId="77777777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5CC600AC" w14:textId="14740B02" w:rsidR="00D15FD0" w:rsidRPr="002569B2" w:rsidRDefault="002569B2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14.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4ACB0" w14:textId="4916A17E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119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B31AC7C" w14:textId="043E31A6" w:rsidR="00D15FD0" w:rsidRPr="002569B2" w:rsidRDefault="00E5359A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KR1O/00028874/3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7BB2F4FF" w14:textId="77777777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1B6DE6AE" w14:textId="62E1756C" w:rsidR="00D15FD0" w:rsidRPr="002569B2" w:rsidRDefault="002569B2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25.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6237676B" w14:textId="55ED84C7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213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02875548" w14:textId="140BB5DD" w:rsidR="00D15FD0" w:rsidRPr="002569B2" w:rsidRDefault="00E5359A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–</w:t>
            </w:r>
          </w:p>
        </w:tc>
      </w:tr>
      <w:tr w:rsidR="00A3729D" w:rsidRPr="002569B2" w14:paraId="3FE7EB75" w14:textId="77777777" w:rsidTr="00A706BF">
        <w:tc>
          <w:tcPr>
            <w:tcW w:w="420" w:type="dxa"/>
            <w:vMerge w:val="restar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45307DBC" w14:textId="19B74D73" w:rsidR="00D15FD0" w:rsidRPr="002569B2" w:rsidRDefault="002569B2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7.</w:t>
            </w:r>
          </w:p>
        </w:tc>
        <w:tc>
          <w:tcPr>
            <w:tcW w:w="718" w:type="dxa"/>
            <w:vMerge w:val="restar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70547D72" w14:textId="06583FCE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125/2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745D6AAF" w14:textId="02946F52" w:rsidR="00D15FD0" w:rsidRPr="002569B2" w:rsidRDefault="00E5359A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KR1O/00081043/8, KR1O/00041534/5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3ED2A78C" w14:textId="77777777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327275F5" w14:textId="52E8B00E" w:rsidR="00D15FD0" w:rsidRPr="002569B2" w:rsidRDefault="002569B2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15.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41882" w14:textId="61035CBC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118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FCD31A2" w14:textId="5909714F" w:rsidR="00D15FD0" w:rsidRPr="002569B2" w:rsidRDefault="00E5359A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–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3DF5D7D0" w14:textId="77777777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</w:tcPr>
          <w:p w14:paraId="1B6516BD" w14:textId="77777777" w:rsidR="00D15FD0" w:rsidRPr="002569B2" w:rsidRDefault="00D15FD0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</w:tcPr>
          <w:p w14:paraId="102611C7" w14:textId="77777777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1F84ACDA" w14:textId="77777777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</w:tr>
      <w:tr w:rsidR="00A3729D" w:rsidRPr="002569B2" w14:paraId="30801DFE" w14:textId="77777777" w:rsidTr="00A3729D"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18DF5DA2" w14:textId="77777777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718" w:type="dxa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4C17D4B6" w14:textId="53E42B8F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4948212F" w14:textId="230D64E3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6F2DE475" w14:textId="77777777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4EA25B48" w14:textId="63D0E1A2" w:rsidR="00D15FD0" w:rsidRPr="002569B2" w:rsidRDefault="002569B2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16.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4594BFE2" w14:textId="5A4CDBCF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112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76921C10" w14:textId="5199748E" w:rsidR="00D15FD0" w:rsidRPr="002569B2" w:rsidRDefault="00E5359A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E5359A">
              <w:rPr>
                <w:rFonts w:ascii="Arial Narrow" w:hAnsi="Arial Narrow"/>
              </w:rPr>
              <w:t>KR1O/00073216/3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5E4B7F48" w14:textId="77777777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</w:tcPr>
          <w:p w14:paraId="115ED589" w14:textId="77777777" w:rsidR="00D15FD0" w:rsidRPr="002569B2" w:rsidRDefault="00D15FD0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709" w:type="dxa"/>
          </w:tcPr>
          <w:p w14:paraId="7E329D37" w14:textId="77777777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1701" w:type="dxa"/>
          </w:tcPr>
          <w:p w14:paraId="76C64CE0" w14:textId="77777777" w:rsidR="00D15FD0" w:rsidRPr="002569B2" w:rsidRDefault="00D15FD0" w:rsidP="00D15F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</w:tr>
    </w:tbl>
    <w:p w14:paraId="0B9CE747" w14:textId="4D98E512" w:rsidR="00EE00A9" w:rsidRPr="00A3729D" w:rsidRDefault="00EE00A9" w:rsidP="00537343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iCs/>
          <w:sz w:val="12"/>
          <w:szCs w:val="12"/>
        </w:rPr>
      </w:pPr>
    </w:p>
    <w:p w14:paraId="146DB788" w14:textId="32E4CC9E" w:rsidR="00537343" w:rsidRDefault="00EE00A9" w:rsidP="00537343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iCs/>
          <w:szCs w:val="20"/>
        </w:rPr>
      </w:pPr>
      <w:r>
        <w:rPr>
          <w:rFonts w:cs="Times New Roman"/>
          <w:iCs/>
          <w:szCs w:val="20"/>
        </w:rPr>
        <w:t>● </w:t>
      </w:r>
      <w:r w:rsidR="00537343" w:rsidRPr="001C7D06">
        <w:rPr>
          <w:rFonts w:cs="Times New Roman"/>
          <w:iCs/>
          <w:szCs w:val="20"/>
        </w:rPr>
        <w:t xml:space="preserve">w jednostce ewidencyjnej </w:t>
      </w:r>
      <w:r w:rsidR="00537343" w:rsidRPr="001C7D06">
        <w:rPr>
          <w:rFonts w:cs="Times New Roman"/>
          <w:b/>
          <w:bCs/>
          <w:iCs/>
          <w:szCs w:val="20"/>
        </w:rPr>
        <w:t>121201_1 Bukowno</w:t>
      </w:r>
      <w:r w:rsidR="00537343" w:rsidRPr="001C7D06">
        <w:rPr>
          <w:rFonts w:cs="Times New Roman"/>
          <w:iCs/>
          <w:szCs w:val="20"/>
        </w:rPr>
        <w:t xml:space="preserve">, w obrębie </w:t>
      </w:r>
      <w:r w:rsidR="00537343" w:rsidRPr="001C7D06">
        <w:rPr>
          <w:rFonts w:cs="Times New Roman"/>
          <w:b/>
          <w:bCs/>
          <w:iCs/>
          <w:szCs w:val="20"/>
          <w:u w:val="single" w:color="A6A6A6" w:themeColor="background1" w:themeShade="A6"/>
        </w:rPr>
        <w:t>000</w:t>
      </w:r>
      <w:r w:rsidR="00537343" w:rsidRPr="00EE00A9">
        <w:rPr>
          <w:rFonts w:cs="Times New Roman"/>
          <w:b/>
          <w:bCs/>
          <w:iCs/>
          <w:szCs w:val="20"/>
          <w:u w:val="single" w:color="A6A6A6" w:themeColor="background1" w:themeShade="A6"/>
        </w:rPr>
        <w:t>6</w:t>
      </w:r>
      <w:r w:rsidR="00537343" w:rsidRPr="001C7D06">
        <w:rPr>
          <w:rFonts w:cs="Times New Roman"/>
          <w:b/>
          <w:bCs/>
          <w:iCs/>
          <w:szCs w:val="20"/>
          <w:u w:val="single" w:color="A6A6A6" w:themeColor="background1" w:themeShade="A6"/>
        </w:rPr>
        <w:t xml:space="preserve"> </w:t>
      </w:r>
      <w:r w:rsidR="00537343" w:rsidRPr="00EE00A9">
        <w:rPr>
          <w:rFonts w:cs="Times New Roman"/>
          <w:b/>
          <w:bCs/>
          <w:iCs/>
          <w:szCs w:val="20"/>
          <w:u w:val="single" w:color="A6A6A6" w:themeColor="background1" w:themeShade="A6"/>
        </w:rPr>
        <w:t>Stare Bukowno</w:t>
      </w:r>
      <w:r w:rsidR="00537343" w:rsidRPr="00EE00A9">
        <w:rPr>
          <w:rFonts w:cs="Times New Roman"/>
          <w:iCs/>
          <w:szCs w:val="20"/>
        </w:rPr>
        <w:t>,</w:t>
      </w:r>
      <w:r w:rsidR="00537343" w:rsidRPr="001C7D06">
        <w:rPr>
          <w:rFonts w:cs="Times New Roman"/>
          <w:iCs/>
          <w:szCs w:val="20"/>
        </w:rPr>
        <w:t xml:space="preserve"> na działkach ewidencyjnych numer:</w:t>
      </w:r>
    </w:p>
    <w:p w14:paraId="0E8AA2B7" w14:textId="77910DBC" w:rsidR="002569B2" w:rsidRPr="00A3729D" w:rsidRDefault="002569B2" w:rsidP="00537343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iCs/>
          <w:sz w:val="4"/>
          <w:szCs w:val="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3" w:type="dxa"/>
          <w:left w:w="57" w:type="dxa"/>
          <w:bottom w:w="23" w:type="dxa"/>
          <w:right w:w="57" w:type="dxa"/>
        </w:tblCellMar>
        <w:tblLook w:val="04A0" w:firstRow="1" w:lastRow="0" w:firstColumn="1" w:lastColumn="0" w:noHBand="0" w:noVBand="1"/>
      </w:tblPr>
      <w:tblGrid>
        <w:gridCol w:w="419"/>
        <w:gridCol w:w="718"/>
        <w:gridCol w:w="1698"/>
        <w:gridCol w:w="565"/>
        <w:gridCol w:w="420"/>
        <w:gridCol w:w="708"/>
        <w:gridCol w:w="1700"/>
        <w:gridCol w:w="565"/>
        <w:gridCol w:w="420"/>
        <w:gridCol w:w="709"/>
        <w:gridCol w:w="1696"/>
      </w:tblGrid>
      <w:tr w:rsidR="00A3729D" w:rsidRPr="002569B2" w14:paraId="508E02BF" w14:textId="77777777" w:rsidTr="00A3729D"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101C314" w14:textId="77777777" w:rsidR="002569B2" w:rsidRPr="002569B2" w:rsidRDefault="002569B2" w:rsidP="002569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Cs/>
              </w:rPr>
            </w:pPr>
            <w:r w:rsidRPr="002569B2">
              <w:rPr>
                <w:rFonts w:ascii="Arial Narrow" w:hAnsi="Arial Narrow"/>
                <w:b/>
                <w:bCs/>
              </w:rPr>
              <w:t>lp.</w:t>
            </w:r>
          </w:p>
        </w:tc>
        <w:tc>
          <w:tcPr>
            <w:tcW w:w="718" w:type="dxa"/>
            <w:vMerge w:val="restart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BA5AC22" w14:textId="77777777" w:rsidR="002569B2" w:rsidRPr="002569B2" w:rsidRDefault="002569B2" w:rsidP="002569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Cs/>
              </w:rPr>
            </w:pPr>
            <w:r w:rsidRPr="002569B2">
              <w:rPr>
                <w:rFonts w:ascii="Arial Narrow" w:hAnsi="Arial Narrow"/>
                <w:b/>
                <w:bCs/>
              </w:rPr>
              <w:t>numer działki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DC97456" w14:textId="125D74B6" w:rsidR="002569B2" w:rsidRPr="002569B2" w:rsidRDefault="002569B2" w:rsidP="002569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bCs/>
              </w:rPr>
            </w:pPr>
            <w:r w:rsidRPr="002569B2">
              <w:rPr>
                <w:rFonts w:ascii="Arial Narrow" w:hAnsi="Arial Narrow"/>
                <w:b/>
                <w:bCs/>
              </w:rPr>
              <w:t>numer</w:t>
            </w:r>
          </w:p>
          <w:p w14:paraId="2480D4DF" w14:textId="77777777" w:rsidR="002569B2" w:rsidRPr="002569B2" w:rsidRDefault="002569B2" w:rsidP="002569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Cs/>
              </w:rPr>
            </w:pPr>
            <w:r w:rsidRPr="002569B2">
              <w:rPr>
                <w:rFonts w:ascii="Arial Narrow" w:hAnsi="Arial Narrow"/>
                <w:b/>
                <w:bCs/>
              </w:rPr>
              <w:t>Księgi Wieczystej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7D732961" w14:textId="77777777" w:rsidR="002569B2" w:rsidRPr="002569B2" w:rsidRDefault="002569B2" w:rsidP="002569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46075B2F" w14:textId="615E19AB" w:rsidR="002569B2" w:rsidRPr="002569B2" w:rsidRDefault="002569B2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28.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1F81C" w14:textId="151ECD91" w:rsidR="002569B2" w:rsidRPr="002569B2" w:rsidRDefault="002569B2" w:rsidP="002569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  <w:szCs w:val="18"/>
              </w:rPr>
              <w:t>1575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4D82270" w14:textId="59C0F23D" w:rsidR="002569B2" w:rsidRPr="002569B2" w:rsidRDefault="00537343" w:rsidP="002569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  <w:szCs w:val="18"/>
              </w:rPr>
              <w:t>–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62ADFB7A" w14:textId="77777777" w:rsidR="002569B2" w:rsidRPr="002569B2" w:rsidRDefault="002569B2" w:rsidP="002569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47955A86" w14:textId="5126C494" w:rsidR="002569B2" w:rsidRPr="002569B2" w:rsidRDefault="002569B2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32.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EB367" w14:textId="0990A757" w:rsidR="002569B2" w:rsidRPr="002569B2" w:rsidRDefault="002569B2" w:rsidP="002569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  <w:szCs w:val="18"/>
              </w:rPr>
              <w:t>1571/1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9F53F65" w14:textId="0D706278" w:rsidR="002569B2" w:rsidRPr="002569B2" w:rsidRDefault="00537343" w:rsidP="002569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  <w:szCs w:val="18"/>
              </w:rPr>
              <w:t>–</w:t>
            </w:r>
          </w:p>
        </w:tc>
      </w:tr>
      <w:tr w:rsidR="002569B2" w:rsidRPr="002569B2" w14:paraId="2C6ADEA4" w14:textId="77777777" w:rsidTr="00A3729D">
        <w:tc>
          <w:tcPr>
            <w:tcW w:w="420" w:type="dxa"/>
            <w:vMerge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</w:tcPr>
          <w:p w14:paraId="730C395E" w14:textId="77777777" w:rsidR="002569B2" w:rsidRPr="002569B2" w:rsidRDefault="002569B2" w:rsidP="002569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718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701BF23" w14:textId="77777777" w:rsidR="002569B2" w:rsidRPr="002569B2" w:rsidRDefault="002569B2" w:rsidP="002569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</w:tcPr>
          <w:p w14:paraId="590E8272" w14:textId="77777777" w:rsidR="002569B2" w:rsidRPr="002569B2" w:rsidRDefault="002569B2" w:rsidP="002569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1CAF3C5D" w14:textId="77777777" w:rsidR="002569B2" w:rsidRPr="002569B2" w:rsidRDefault="002569B2" w:rsidP="002569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09AB7350" w14:textId="4119CBDE" w:rsidR="002569B2" w:rsidRPr="002569B2" w:rsidRDefault="002569B2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29.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36808" w14:textId="5A1A01B3" w:rsidR="002569B2" w:rsidRPr="002569B2" w:rsidRDefault="002569B2" w:rsidP="002569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  <w:szCs w:val="18"/>
              </w:rPr>
              <w:t>1574/6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136AB594" w14:textId="32C00D50" w:rsidR="002569B2" w:rsidRPr="002569B2" w:rsidRDefault="00537343" w:rsidP="002569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  <w:szCs w:val="18"/>
              </w:rPr>
              <w:t>KR1O/00064353/9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7FC4AADB" w14:textId="77777777" w:rsidR="002569B2" w:rsidRPr="002569B2" w:rsidRDefault="002569B2" w:rsidP="002569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36DB8753" w14:textId="48A1A0FC" w:rsidR="002569B2" w:rsidRPr="002569B2" w:rsidRDefault="002569B2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33.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3470F" w14:textId="2B7E3FFF" w:rsidR="002569B2" w:rsidRPr="002569B2" w:rsidRDefault="002569B2" w:rsidP="002569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  <w:szCs w:val="18"/>
              </w:rPr>
              <w:t>1569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1029BE01" w14:textId="2569DCE3" w:rsidR="002569B2" w:rsidRPr="002569B2" w:rsidRDefault="00537343" w:rsidP="002569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  <w:szCs w:val="18"/>
              </w:rPr>
              <w:t>–</w:t>
            </w:r>
          </w:p>
        </w:tc>
      </w:tr>
      <w:tr w:rsidR="002569B2" w:rsidRPr="002569B2" w14:paraId="39645A65" w14:textId="77777777" w:rsidTr="00A3729D">
        <w:tc>
          <w:tcPr>
            <w:tcW w:w="420" w:type="dxa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4D73840B" w14:textId="4A98F3B6" w:rsidR="002569B2" w:rsidRPr="002569B2" w:rsidRDefault="002569B2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26.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D7076" w14:textId="7E5290ED" w:rsidR="002569B2" w:rsidRPr="002569B2" w:rsidRDefault="002569B2" w:rsidP="002569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  <w:szCs w:val="18"/>
              </w:rPr>
              <w:t>2480/1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29F0503C" w14:textId="408ED6EC" w:rsidR="002569B2" w:rsidRPr="002569B2" w:rsidRDefault="00537343" w:rsidP="002569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  <w:szCs w:val="18"/>
              </w:rPr>
              <w:t>KW 64327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0342E0D2" w14:textId="77777777" w:rsidR="002569B2" w:rsidRPr="002569B2" w:rsidRDefault="002569B2" w:rsidP="002569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37B795A8" w14:textId="4855E811" w:rsidR="002569B2" w:rsidRPr="002569B2" w:rsidRDefault="002569B2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30.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1ECF" w14:textId="0CCB9560" w:rsidR="002569B2" w:rsidRPr="002569B2" w:rsidRDefault="002569B2" w:rsidP="002569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  <w:szCs w:val="18"/>
              </w:rPr>
              <w:t>1573/7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EABAE57" w14:textId="792E3925" w:rsidR="002569B2" w:rsidRPr="002569B2" w:rsidRDefault="00537343" w:rsidP="002569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  <w:szCs w:val="18"/>
              </w:rPr>
              <w:t>KW 33838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6B4BE97D" w14:textId="77777777" w:rsidR="002569B2" w:rsidRPr="002569B2" w:rsidRDefault="002569B2" w:rsidP="002569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5A494EDA" w14:textId="771AABA8" w:rsidR="002569B2" w:rsidRPr="002569B2" w:rsidRDefault="002569B2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34.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4962F782" w14:textId="694BB7FB" w:rsidR="002569B2" w:rsidRPr="002569B2" w:rsidRDefault="002569B2" w:rsidP="002569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  <w:szCs w:val="18"/>
              </w:rPr>
              <w:t>2478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74BE08CB" w14:textId="18DE13A1" w:rsidR="002569B2" w:rsidRPr="002569B2" w:rsidRDefault="00537343" w:rsidP="002569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  <w:szCs w:val="18"/>
              </w:rPr>
              <w:t>–</w:t>
            </w:r>
          </w:p>
        </w:tc>
      </w:tr>
      <w:tr w:rsidR="002569B2" w:rsidRPr="002569B2" w14:paraId="58099109" w14:textId="77777777" w:rsidTr="00A3729D">
        <w:tc>
          <w:tcPr>
            <w:tcW w:w="42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59EC97E7" w14:textId="70EA0EA6" w:rsidR="002569B2" w:rsidRPr="002569B2" w:rsidRDefault="002569B2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27.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648C5022" w14:textId="42D7FB45" w:rsidR="002569B2" w:rsidRPr="002569B2" w:rsidRDefault="002569B2" w:rsidP="002569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  <w:szCs w:val="18"/>
              </w:rPr>
              <w:t>2447/6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75EB12AC" w14:textId="72CF503E" w:rsidR="002569B2" w:rsidRPr="002569B2" w:rsidRDefault="00537343" w:rsidP="002569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  <w:szCs w:val="18"/>
              </w:rPr>
              <w:t>–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56384705" w14:textId="77777777" w:rsidR="002569B2" w:rsidRPr="002569B2" w:rsidRDefault="002569B2" w:rsidP="002569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48097271" w14:textId="45A5DC33" w:rsidR="002569B2" w:rsidRPr="002569B2" w:rsidRDefault="002569B2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31.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2D783AE9" w14:textId="7D534643" w:rsidR="002569B2" w:rsidRPr="002569B2" w:rsidRDefault="002569B2" w:rsidP="002569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  <w:szCs w:val="18"/>
              </w:rPr>
              <w:t>1573/6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7878B8A9" w14:textId="7EBB620F" w:rsidR="002569B2" w:rsidRPr="002569B2" w:rsidRDefault="00537343" w:rsidP="002569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  <w:szCs w:val="18"/>
              </w:rPr>
              <w:t>–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4A511831" w14:textId="77777777" w:rsidR="002569B2" w:rsidRPr="002569B2" w:rsidRDefault="002569B2" w:rsidP="002569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</w:tcPr>
          <w:p w14:paraId="2419DFC0" w14:textId="77777777" w:rsidR="002569B2" w:rsidRPr="002569B2" w:rsidRDefault="002569B2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</w:tcPr>
          <w:p w14:paraId="0FA99B53" w14:textId="77777777" w:rsidR="002569B2" w:rsidRPr="002569B2" w:rsidRDefault="002569B2" w:rsidP="002569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78B87912" w14:textId="77777777" w:rsidR="002569B2" w:rsidRPr="002569B2" w:rsidRDefault="002569B2" w:rsidP="002569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</w:tr>
    </w:tbl>
    <w:p w14:paraId="5A550658" w14:textId="0AE13B7C" w:rsidR="00092E2C" w:rsidRPr="00A3729D" w:rsidRDefault="00092E2C" w:rsidP="008047D3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sz w:val="12"/>
          <w:szCs w:val="10"/>
        </w:rPr>
      </w:pPr>
    </w:p>
    <w:p w14:paraId="18CA5043" w14:textId="7D1354F0" w:rsidR="00537343" w:rsidRDefault="00537343" w:rsidP="00537343">
      <w:pPr>
        <w:overflowPunct w:val="0"/>
        <w:autoSpaceDE w:val="0"/>
        <w:autoSpaceDN w:val="0"/>
        <w:adjustRightInd w:val="0"/>
        <w:ind w:firstLine="0"/>
        <w:textAlignment w:val="baseline"/>
        <w:rPr>
          <w:iCs/>
        </w:rPr>
      </w:pPr>
      <w:r w:rsidRPr="00EE00A9">
        <w:rPr>
          <w:b/>
          <w:bCs/>
          <w:iCs/>
        </w:rPr>
        <w:t>● </w:t>
      </w:r>
      <w:r w:rsidRPr="001C7D06">
        <w:rPr>
          <w:iCs/>
        </w:rPr>
        <w:t>w jednostce ewidencyjnej</w:t>
      </w:r>
      <w:r w:rsidRPr="001C7D06">
        <w:rPr>
          <w:b/>
          <w:bCs/>
          <w:iCs/>
        </w:rPr>
        <w:t xml:space="preserve"> 121201_1 Bukowno</w:t>
      </w:r>
      <w:r w:rsidRPr="001C7D06">
        <w:rPr>
          <w:iCs/>
        </w:rPr>
        <w:t>, w obrębie</w:t>
      </w:r>
      <w:r w:rsidRPr="001C7D06">
        <w:rPr>
          <w:b/>
          <w:bCs/>
          <w:iCs/>
        </w:rPr>
        <w:t xml:space="preserve"> </w:t>
      </w:r>
      <w:r w:rsidRPr="001C7D06">
        <w:rPr>
          <w:b/>
          <w:bCs/>
          <w:iCs/>
          <w:u w:val="single" w:color="A6A6A6" w:themeColor="background1" w:themeShade="A6"/>
        </w:rPr>
        <w:t>000</w:t>
      </w:r>
      <w:r w:rsidRPr="00EE00A9">
        <w:rPr>
          <w:b/>
          <w:bCs/>
          <w:iCs/>
          <w:u w:val="single" w:color="A6A6A6" w:themeColor="background1" w:themeShade="A6"/>
        </w:rPr>
        <w:t>7</w:t>
      </w:r>
      <w:r w:rsidRPr="001C7D06">
        <w:rPr>
          <w:b/>
          <w:bCs/>
          <w:iCs/>
          <w:u w:val="single" w:color="A6A6A6" w:themeColor="background1" w:themeShade="A6"/>
        </w:rPr>
        <w:t xml:space="preserve"> </w:t>
      </w:r>
      <w:r w:rsidRPr="00EE00A9">
        <w:rPr>
          <w:b/>
          <w:bCs/>
          <w:iCs/>
          <w:u w:val="single" w:color="A6A6A6" w:themeColor="background1" w:themeShade="A6"/>
        </w:rPr>
        <w:t>Wodąca</w:t>
      </w:r>
      <w:r w:rsidRPr="00EE00A9">
        <w:rPr>
          <w:b/>
          <w:bCs/>
          <w:iCs/>
        </w:rPr>
        <w:t>,</w:t>
      </w:r>
      <w:r w:rsidRPr="001C7D06">
        <w:rPr>
          <w:b/>
          <w:bCs/>
          <w:iCs/>
        </w:rPr>
        <w:t xml:space="preserve"> </w:t>
      </w:r>
      <w:r w:rsidRPr="001C7D06">
        <w:rPr>
          <w:iCs/>
        </w:rPr>
        <w:t>na działkach ewiden</w:t>
      </w:r>
      <w:r w:rsidRPr="00EE00A9">
        <w:rPr>
          <w:iCs/>
        </w:rPr>
        <w:softHyphen/>
      </w:r>
      <w:r w:rsidRPr="001C7D06">
        <w:rPr>
          <w:iCs/>
        </w:rPr>
        <w:t>cyjnych numer:</w:t>
      </w:r>
    </w:p>
    <w:p w14:paraId="69AE6D00" w14:textId="639895E7" w:rsidR="002569B2" w:rsidRPr="00A3729D" w:rsidRDefault="002569B2" w:rsidP="00537343">
      <w:pPr>
        <w:overflowPunct w:val="0"/>
        <w:autoSpaceDE w:val="0"/>
        <w:autoSpaceDN w:val="0"/>
        <w:adjustRightInd w:val="0"/>
        <w:ind w:firstLine="0"/>
        <w:textAlignment w:val="baseline"/>
        <w:rPr>
          <w:iCs/>
          <w:sz w:val="4"/>
          <w:szCs w:val="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3" w:type="dxa"/>
          <w:left w:w="57" w:type="dxa"/>
          <w:bottom w:w="23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717"/>
        <w:gridCol w:w="1700"/>
        <w:gridCol w:w="564"/>
        <w:gridCol w:w="419"/>
        <w:gridCol w:w="707"/>
        <w:gridCol w:w="1700"/>
        <w:gridCol w:w="564"/>
        <w:gridCol w:w="419"/>
        <w:gridCol w:w="708"/>
        <w:gridCol w:w="1699"/>
      </w:tblGrid>
      <w:tr w:rsidR="00037237" w:rsidRPr="002569B2" w14:paraId="2A45AF49" w14:textId="77777777" w:rsidTr="00A3729D"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B4CF3C1" w14:textId="77777777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Cs/>
              </w:rPr>
            </w:pPr>
            <w:r w:rsidRPr="002569B2">
              <w:rPr>
                <w:rFonts w:ascii="Arial Narrow" w:hAnsi="Arial Narrow"/>
                <w:b/>
                <w:bCs/>
              </w:rPr>
              <w:t>lp.</w:t>
            </w:r>
          </w:p>
        </w:tc>
        <w:tc>
          <w:tcPr>
            <w:tcW w:w="718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22FF1AE" w14:textId="77777777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Cs/>
              </w:rPr>
            </w:pPr>
            <w:r w:rsidRPr="002569B2">
              <w:rPr>
                <w:rFonts w:ascii="Arial Narrow" w:hAnsi="Arial Narrow"/>
                <w:b/>
                <w:bCs/>
              </w:rPr>
              <w:t>numer działki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76D64" w14:textId="7A0E519A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bCs/>
              </w:rPr>
            </w:pPr>
            <w:r w:rsidRPr="002569B2">
              <w:rPr>
                <w:rFonts w:ascii="Arial Narrow" w:hAnsi="Arial Narrow"/>
                <w:b/>
                <w:bCs/>
              </w:rPr>
              <w:t>numer</w:t>
            </w:r>
          </w:p>
          <w:p w14:paraId="490C4C40" w14:textId="77777777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Cs/>
              </w:rPr>
            </w:pPr>
            <w:r w:rsidRPr="002569B2">
              <w:rPr>
                <w:rFonts w:ascii="Arial Narrow" w:hAnsi="Arial Narrow"/>
                <w:b/>
                <w:bCs/>
              </w:rPr>
              <w:t>Księgi Wieczystej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77D6128E" w14:textId="77777777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14:paraId="6A92D396" w14:textId="662B304E" w:rsidR="00037237" w:rsidRPr="002569B2" w:rsidRDefault="00037237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39.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14:paraId="1DCC0107" w14:textId="6F99ED9B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</w:rPr>
              <w:t>569/4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</w:tcPr>
          <w:p w14:paraId="365033B9" w14:textId="7F3D4BF1" w:rsidR="00037237" w:rsidRPr="002569B2" w:rsidRDefault="00537343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</w:rPr>
              <w:t>KR1O/00051334/6, KR1O/00075207/1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3DDD134E" w14:textId="77777777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653A5BAB" w14:textId="152E8B17" w:rsidR="00037237" w:rsidRPr="002569B2" w:rsidRDefault="00037237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45.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BA224" w14:textId="6351886A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</w:rPr>
              <w:t>563/2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26E7EB96" w14:textId="49EB3F65" w:rsidR="00037237" w:rsidRPr="002569B2" w:rsidRDefault="00537343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</w:rPr>
              <w:t>KR1O/00051334/6</w:t>
            </w:r>
          </w:p>
        </w:tc>
      </w:tr>
      <w:tr w:rsidR="00037237" w:rsidRPr="002569B2" w14:paraId="0F3D2729" w14:textId="77777777" w:rsidTr="00A3729D">
        <w:tc>
          <w:tcPr>
            <w:tcW w:w="421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4E625C89" w14:textId="77777777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718" w:type="dxa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2E84C585" w14:textId="77777777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369A3950" w14:textId="77777777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55957C2A" w14:textId="77777777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62C949BF" w14:textId="3F693A44" w:rsidR="00037237" w:rsidRPr="002569B2" w:rsidRDefault="00037237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F1334" w14:textId="41371985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630A488" w14:textId="291C640D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5324CBCC" w14:textId="77777777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45AB3B82" w14:textId="7292882E" w:rsidR="00037237" w:rsidRPr="002569B2" w:rsidRDefault="00037237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46.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6C15E" w14:textId="60EBED51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</w:rPr>
              <w:t>563/1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5051680" w14:textId="55FC1E48" w:rsidR="00037237" w:rsidRPr="002569B2" w:rsidRDefault="00537343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</w:rPr>
              <w:t>KW 40880</w:t>
            </w:r>
          </w:p>
        </w:tc>
      </w:tr>
      <w:tr w:rsidR="00037237" w:rsidRPr="002569B2" w14:paraId="5FF56BED" w14:textId="77777777" w:rsidTr="00A706BF">
        <w:tc>
          <w:tcPr>
            <w:tcW w:w="421" w:type="dxa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381410A2" w14:textId="44DDC208" w:rsidR="00037237" w:rsidRPr="002569B2" w:rsidRDefault="00037237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35.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EEE4A" w14:textId="017CC1CC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</w:rPr>
              <w:t>578/4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1988C1C" w14:textId="2A236C8D" w:rsidR="00037237" w:rsidRPr="002569B2" w:rsidRDefault="00537343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</w:rPr>
              <w:t>KR1O/00051334/6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1443F880" w14:textId="77777777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14:paraId="0EA0F050" w14:textId="5118A9D0" w:rsidR="00037237" w:rsidRPr="002569B2" w:rsidRDefault="00037237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40.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F2FEE2D" w14:textId="211B2571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</w:rPr>
              <w:t>566/9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</w:tcPr>
          <w:p w14:paraId="7CD10844" w14:textId="29781ADF" w:rsidR="00037237" w:rsidRPr="002569B2" w:rsidRDefault="00537343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</w:rPr>
              <w:t>KR1O/00051334/6, KR1O/00075207/1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7A370353" w14:textId="77777777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2B877347" w14:textId="276C90F1" w:rsidR="00037237" w:rsidRPr="002569B2" w:rsidRDefault="00037237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47.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E2278" w14:textId="4422928A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</w:rPr>
              <w:t>562/1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45D077E" w14:textId="7D5C7E90" w:rsidR="00037237" w:rsidRPr="002569B2" w:rsidRDefault="00537343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</w:rPr>
              <w:t>KW 40880</w:t>
            </w:r>
          </w:p>
        </w:tc>
      </w:tr>
      <w:tr w:rsidR="00037237" w:rsidRPr="002569B2" w14:paraId="26AC66D9" w14:textId="77777777" w:rsidTr="00A706BF">
        <w:tc>
          <w:tcPr>
            <w:tcW w:w="421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653A464D" w14:textId="34600808" w:rsidR="00037237" w:rsidRPr="002569B2" w:rsidRDefault="00037237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36.</w:t>
            </w:r>
          </w:p>
        </w:tc>
        <w:tc>
          <w:tcPr>
            <w:tcW w:w="7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7E4B3" w14:textId="2C0834F7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</w:rPr>
              <w:t>575/1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EFD49A5" w14:textId="51E4C19B" w:rsidR="00037237" w:rsidRPr="002569B2" w:rsidRDefault="00537343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</w:rPr>
              <w:t>KR1O/00051334/6, KR1O/00075207/1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65FF15A2" w14:textId="77777777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05EDC7C3" w14:textId="12DECCC5" w:rsidR="00037237" w:rsidRPr="002569B2" w:rsidRDefault="00037237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54A80" w14:textId="73C2CA7B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1D7CEFD" w14:textId="61BB9151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2F2CAC7C" w14:textId="77777777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5FE1CC17" w14:textId="709E07A8" w:rsidR="00037237" w:rsidRPr="002569B2" w:rsidRDefault="00037237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48.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F6D49" w14:textId="6070509F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</w:rPr>
              <w:t>561/1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BF08F0C" w14:textId="4FD1DCC5" w:rsidR="00037237" w:rsidRPr="002569B2" w:rsidRDefault="00537343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</w:rPr>
              <w:t>KW 40880</w:t>
            </w:r>
          </w:p>
        </w:tc>
      </w:tr>
      <w:tr w:rsidR="00037237" w:rsidRPr="002569B2" w14:paraId="43CE559E" w14:textId="77777777" w:rsidTr="00A706BF">
        <w:tc>
          <w:tcPr>
            <w:tcW w:w="421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3EF2621B" w14:textId="77777777" w:rsidR="00037237" w:rsidRPr="002569B2" w:rsidRDefault="00037237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7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A8663" w14:textId="44164931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FF28956" w14:textId="58580720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468B8E5F" w14:textId="77777777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72E19C2A" w14:textId="09F7FEAC" w:rsidR="00037237" w:rsidRPr="002569B2" w:rsidRDefault="00037237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41.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0E64D" w14:textId="04E01179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</w:rPr>
              <w:t>566/8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2FFF94D" w14:textId="230AF6AC" w:rsidR="00037237" w:rsidRPr="002569B2" w:rsidRDefault="00537343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</w:rPr>
              <w:t>–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610BFD4D" w14:textId="77777777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24015668" w14:textId="31EBB86C" w:rsidR="00037237" w:rsidRPr="002569B2" w:rsidRDefault="00037237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49.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C88AE" w14:textId="410F58D1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</w:rPr>
              <w:t>560/4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12F45E32" w14:textId="04CF2F4F" w:rsidR="00037237" w:rsidRPr="002569B2" w:rsidRDefault="00537343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</w:rPr>
              <w:t>KW 40880</w:t>
            </w:r>
          </w:p>
        </w:tc>
      </w:tr>
      <w:tr w:rsidR="00037237" w:rsidRPr="002569B2" w14:paraId="30C64C49" w14:textId="77777777" w:rsidTr="00A706BF">
        <w:tc>
          <w:tcPr>
            <w:tcW w:w="421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5DB763BE" w14:textId="1FF831BA" w:rsidR="00037237" w:rsidRPr="002569B2" w:rsidRDefault="00037237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37.</w:t>
            </w:r>
          </w:p>
        </w:tc>
        <w:tc>
          <w:tcPr>
            <w:tcW w:w="7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A4597" w14:textId="6EF7B887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</w:rPr>
              <w:t>574/2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0CC9C53" w14:textId="306EF2BA" w:rsidR="00037237" w:rsidRPr="002569B2" w:rsidRDefault="00537343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</w:rPr>
              <w:t>KR1O/00051334/6, KR1O/00075207/1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7496209F" w14:textId="77777777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14:paraId="3E6E795C" w14:textId="4D661195" w:rsidR="00037237" w:rsidRPr="002569B2" w:rsidRDefault="00037237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42.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F32932B" w14:textId="4F884964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</w:rPr>
              <w:t>565/2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</w:tcPr>
          <w:p w14:paraId="42449CCE" w14:textId="3A7457A5" w:rsidR="00037237" w:rsidRPr="002569B2" w:rsidRDefault="00537343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</w:rPr>
              <w:t>KR1O/00051334/6, KR1O/00075207/1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5D406FEA" w14:textId="77777777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0C123F20" w14:textId="2A8B9AF9" w:rsidR="00037237" w:rsidRPr="002569B2" w:rsidRDefault="00037237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50.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C5D4E" w14:textId="1B5693F6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</w:rPr>
              <w:t>559/1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C645964" w14:textId="637708ED" w:rsidR="00037237" w:rsidRPr="002569B2" w:rsidRDefault="00537343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</w:rPr>
              <w:t>KW 40880</w:t>
            </w:r>
          </w:p>
        </w:tc>
      </w:tr>
      <w:tr w:rsidR="00037237" w:rsidRPr="002569B2" w14:paraId="7868FBF1" w14:textId="77777777" w:rsidTr="00A706BF">
        <w:tc>
          <w:tcPr>
            <w:tcW w:w="421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42696935" w14:textId="77777777" w:rsidR="00037237" w:rsidRPr="002569B2" w:rsidRDefault="00037237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7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5E42D" w14:textId="77777777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543F8EF4" w14:textId="77777777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255C031B" w14:textId="77777777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55EFDBD4" w14:textId="77777777" w:rsidR="00037237" w:rsidRPr="002569B2" w:rsidRDefault="00037237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1369E" w14:textId="77777777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E294D1A" w14:textId="77777777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617FA21B" w14:textId="77777777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787AC078" w14:textId="50A6DF6E" w:rsidR="00037237" w:rsidRPr="002569B2" w:rsidRDefault="00037237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51.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6B38F" w14:textId="689E4DA7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</w:rPr>
              <w:t>558/1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5932116" w14:textId="1C15EC8B" w:rsidR="00037237" w:rsidRPr="002569B2" w:rsidRDefault="00537343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</w:rPr>
              <w:t>–</w:t>
            </w:r>
          </w:p>
        </w:tc>
      </w:tr>
      <w:tr w:rsidR="00037237" w:rsidRPr="002569B2" w14:paraId="1A374FED" w14:textId="77777777" w:rsidTr="00A706BF">
        <w:tc>
          <w:tcPr>
            <w:tcW w:w="421" w:type="dxa"/>
            <w:vMerge w:val="restar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6E963A2B" w14:textId="466AD8DC" w:rsidR="00037237" w:rsidRPr="002569B2" w:rsidRDefault="00037237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38.</w:t>
            </w:r>
          </w:p>
        </w:tc>
        <w:tc>
          <w:tcPr>
            <w:tcW w:w="718" w:type="dxa"/>
            <w:vMerge w:val="restar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144279F0" w14:textId="28763210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</w:rPr>
              <w:t>570/5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554C9878" w14:textId="596B57D1" w:rsidR="00037237" w:rsidRPr="002569B2" w:rsidRDefault="00537343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</w:rPr>
              <w:t>KR1O/00051334/6, KR1O/00075207/1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76821AD8" w14:textId="77777777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784CB5D8" w14:textId="125FA55D" w:rsidR="00037237" w:rsidRPr="002569B2" w:rsidRDefault="00037237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43.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1688" w14:textId="2E3932E4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</w:rPr>
              <w:t>564/2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56122B02" w14:textId="63621A0F" w:rsidR="00037237" w:rsidRPr="002569B2" w:rsidRDefault="00537343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</w:rPr>
              <w:t>KR1O/00051334/6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1208D022" w14:textId="77777777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77256B1C" w14:textId="7FFB0C3B" w:rsidR="00037237" w:rsidRPr="002569B2" w:rsidRDefault="00037237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52.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B0B4D" w14:textId="1020410E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</w:rPr>
              <w:t>557/2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E3D8C2B" w14:textId="406C5E2C" w:rsidR="00037237" w:rsidRPr="002569B2" w:rsidRDefault="00537343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</w:rPr>
              <w:t>KW 40880</w:t>
            </w:r>
          </w:p>
        </w:tc>
      </w:tr>
      <w:tr w:rsidR="00037237" w:rsidRPr="002569B2" w14:paraId="28FC554B" w14:textId="77777777" w:rsidTr="00A3729D">
        <w:tc>
          <w:tcPr>
            <w:tcW w:w="421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5701E5C7" w14:textId="77777777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718" w:type="dxa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7ED8E359" w14:textId="77777777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6196C84A" w14:textId="77777777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708E9B91" w14:textId="77777777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29F2FDF7" w14:textId="56590632" w:rsidR="00037237" w:rsidRPr="002569B2" w:rsidRDefault="00037237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44.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6A05C2F8" w14:textId="458EAB5C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</w:rPr>
              <w:t>564/1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7A15A6EA" w14:textId="0D50B035" w:rsidR="00037237" w:rsidRPr="002569B2" w:rsidRDefault="00537343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</w:rPr>
              <w:t>KW 40880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2BB164C2" w14:textId="77777777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4F7322CB" w14:textId="5F03FC93" w:rsidR="00037237" w:rsidRPr="002569B2" w:rsidRDefault="00037237" w:rsidP="001620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53.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0F0AA80E" w14:textId="18659EA5" w:rsidR="00037237" w:rsidRPr="002569B2" w:rsidRDefault="00037237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</w:rPr>
              <w:t>582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26DDE08D" w14:textId="0D83DF8F" w:rsidR="00037237" w:rsidRPr="002569B2" w:rsidRDefault="00537343" w:rsidP="00037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iCs/>
              </w:rPr>
            </w:pPr>
            <w:r w:rsidRPr="00537343">
              <w:rPr>
                <w:rFonts w:ascii="Arial Narrow" w:hAnsi="Arial Narrow"/>
              </w:rPr>
              <w:t>–</w:t>
            </w:r>
          </w:p>
        </w:tc>
      </w:tr>
    </w:tbl>
    <w:p w14:paraId="309F11D4" w14:textId="617BBE5E" w:rsidR="00092E2C" w:rsidRPr="00A3729D" w:rsidRDefault="00092E2C" w:rsidP="008047D3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sz w:val="14"/>
          <w:szCs w:val="12"/>
        </w:rPr>
      </w:pPr>
    </w:p>
    <w:p w14:paraId="5A4B7A06" w14:textId="71C95F88" w:rsidR="0051658B" w:rsidRPr="00EA62B6" w:rsidRDefault="0051658B" w:rsidP="0051658B">
      <w:pPr>
        <w:rPr>
          <w:spacing w:val="-2"/>
        </w:rPr>
      </w:pPr>
      <w:bookmarkStart w:id="3" w:name="_Hlk40879425"/>
      <w:bookmarkStart w:id="4" w:name="_Hlk41376392"/>
      <w:r w:rsidRPr="00EA62B6">
        <w:rPr>
          <w:spacing w:val="-2"/>
        </w:rPr>
        <w:t xml:space="preserve">Obszar oddziaływania obiektu, o którym mowa w art. 28 ust. 2 ustawy z dnia 7 lipca 1994 r. </w:t>
      </w:r>
      <w:r w:rsidRPr="00EA62B6">
        <w:rPr>
          <w:i/>
          <w:spacing w:val="-2"/>
        </w:rPr>
        <w:t xml:space="preserve">Prawo budowlane </w:t>
      </w:r>
      <w:r w:rsidRPr="00EA62B6">
        <w:rPr>
          <w:spacing w:val="-2"/>
        </w:rPr>
        <w:t xml:space="preserve"> (</w:t>
      </w:r>
      <w:r w:rsidR="00F354B3">
        <w:rPr>
          <w:spacing w:val="-2"/>
        </w:rPr>
        <w:t>Dz.U.2021.2351 ze zmianami</w:t>
      </w:r>
      <w:r w:rsidRPr="00EA62B6">
        <w:rPr>
          <w:spacing w:val="-2"/>
        </w:rPr>
        <w:t xml:space="preserve">), nie wykracza poza teren objęty wnioskiem o pozwolenie na budowę. </w:t>
      </w:r>
    </w:p>
    <w:p w14:paraId="1C9530F7" w14:textId="77777777" w:rsidR="0051658B" w:rsidRPr="00A3729D" w:rsidRDefault="0051658B" w:rsidP="0051658B">
      <w:pPr>
        <w:ind w:firstLine="0"/>
        <w:rPr>
          <w:sz w:val="12"/>
          <w:szCs w:val="12"/>
          <w:lang w:eastAsia="en-US"/>
        </w:rPr>
      </w:pPr>
    </w:p>
    <w:p w14:paraId="478138A5" w14:textId="1F9DAFBF" w:rsidR="0051658B" w:rsidRPr="009060F1" w:rsidRDefault="0051658B" w:rsidP="00627C7F">
      <w:pPr>
        <w:overflowPunct w:val="0"/>
        <w:autoSpaceDE w:val="0"/>
        <w:autoSpaceDN w:val="0"/>
        <w:adjustRightInd w:val="0"/>
        <w:textAlignment w:val="baseline"/>
        <w:rPr>
          <w:spacing w:val="-2"/>
        </w:rPr>
      </w:pPr>
      <w:r w:rsidRPr="009060F1">
        <w:rPr>
          <w:lang w:eastAsia="en-US"/>
        </w:rPr>
        <w:t xml:space="preserve">Jednocześnie na podstawie art. 9 ustawy </w:t>
      </w:r>
      <w:r w:rsidRPr="009060F1">
        <w:rPr>
          <w:i/>
          <w:lang w:eastAsia="en-US"/>
        </w:rPr>
        <w:t>Kodeks postępowania administracyjnego</w:t>
      </w:r>
      <w:r w:rsidRPr="009060F1">
        <w:rPr>
          <w:lang w:eastAsia="en-US"/>
        </w:rPr>
        <w:t xml:space="preserve"> oraz art. </w:t>
      </w:r>
      <w:r w:rsidRPr="009060F1">
        <w:t xml:space="preserve">15 i 16 ustawy </w:t>
      </w:r>
      <w:r w:rsidRPr="009060F1">
        <w:rPr>
          <w:i/>
        </w:rPr>
        <w:t>o inwestycjach w zakresie terminalu regazyfikacyjnego skroplonego gazu ziemnego w Świnoujściu,</w:t>
      </w:r>
    </w:p>
    <w:p w14:paraId="4366E171" w14:textId="4E30F8F2" w:rsidR="0051658B" w:rsidRDefault="0051658B" w:rsidP="0051658B">
      <w:pPr>
        <w:widowControl w:val="0"/>
        <w:suppressAutoHyphens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</w:rPr>
      </w:pPr>
      <w:r>
        <w:rPr>
          <w:b/>
        </w:rPr>
        <w:t>z</w:t>
      </w:r>
      <w:r w:rsidR="007D5E05">
        <w:rPr>
          <w:b/>
        </w:rPr>
        <w:t>awiadamia</w:t>
      </w:r>
    </w:p>
    <w:p w14:paraId="5B54BDF6" w14:textId="77777777" w:rsidR="0051658B" w:rsidRPr="009060F1" w:rsidRDefault="0051658B" w:rsidP="0051658B">
      <w:pPr>
        <w:widowControl w:val="0"/>
        <w:suppressAutoHyphens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</w:rPr>
      </w:pPr>
    </w:p>
    <w:p w14:paraId="75249DAD" w14:textId="3820BC31" w:rsidR="00F354B3" w:rsidRPr="00F354B3" w:rsidRDefault="00F354B3" w:rsidP="00F354B3">
      <w:pPr>
        <w:widowControl w:val="0"/>
        <w:suppressAutoHyphens/>
        <w:overflowPunct w:val="0"/>
        <w:autoSpaceDE w:val="0"/>
        <w:autoSpaceDN w:val="0"/>
        <w:adjustRightInd w:val="0"/>
        <w:ind w:firstLine="0"/>
        <w:textAlignment w:val="baseline"/>
        <w:rPr>
          <w:b/>
          <w:bCs/>
        </w:rPr>
      </w:pPr>
      <w:r w:rsidRPr="00F354B3">
        <w:t xml:space="preserve">iż w niniejszej sprawie wydano postanowienie znak: </w:t>
      </w:r>
      <w:r w:rsidR="000D32DD" w:rsidRPr="000D32DD">
        <w:rPr>
          <w:b/>
          <w:bCs/>
        </w:rPr>
        <w:t>WI-II.7840.16.3.</w:t>
      </w:r>
      <w:r w:rsidR="000D32DD" w:rsidRPr="008D02CB">
        <w:rPr>
          <w:b/>
          <w:bCs/>
        </w:rPr>
        <w:t>2022.AH</w:t>
      </w:r>
      <w:r w:rsidRPr="008D02CB">
        <w:t xml:space="preserve"> z </w:t>
      </w:r>
      <w:r w:rsidR="008D02CB" w:rsidRPr="008D02CB">
        <w:t>23 grudnia 2022 r.</w:t>
      </w:r>
      <w:r w:rsidRPr="008D02CB">
        <w:t xml:space="preserve">, na podstawie art. 35 ust. 3 i art. 82 ustawy z dnia 7 lipca 1994 r. </w:t>
      </w:r>
      <w:r w:rsidRPr="008D02CB">
        <w:rPr>
          <w:i/>
        </w:rPr>
        <w:t xml:space="preserve">Prawo budowlane </w:t>
      </w:r>
      <w:r w:rsidRPr="00F354B3">
        <w:t>(Dz.U.</w:t>
      </w:r>
      <w:r w:rsidRPr="00F354B3">
        <w:rPr>
          <w:b/>
          <w:bCs/>
        </w:rPr>
        <w:t xml:space="preserve"> </w:t>
      </w:r>
      <w:r w:rsidRPr="00F354B3">
        <w:t xml:space="preserve">2021.2351 ze zmianami), art. 15 i 16 ust 1 i 2 ustawy z dnia 24 kwietnia 2009 r. </w:t>
      </w:r>
      <w:r w:rsidRPr="00F354B3">
        <w:rPr>
          <w:i/>
        </w:rPr>
        <w:t>o inwestycjach w zakresie terminalu regazyfikacyjnego skroplonego gazu ziemnego w Świnoujściu</w:t>
      </w:r>
      <w:r w:rsidRPr="00F354B3">
        <w:t xml:space="preserve"> (Dz.U.2021.1836</w:t>
      </w:r>
      <w:r w:rsidR="003A0969">
        <w:t xml:space="preserve"> ze zmia</w:t>
      </w:r>
      <w:r w:rsidR="00614EDE">
        <w:softHyphen/>
      </w:r>
      <w:r w:rsidR="003A0969">
        <w:t>nami</w:t>
      </w:r>
      <w:r w:rsidRPr="00F354B3">
        <w:t>)</w:t>
      </w:r>
      <w:r w:rsidRPr="00F354B3">
        <w:rPr>
          <w:i/>
        </w:rPr>
        <w:t xml:space="preserve"> </w:t>
      </w:r>
      <w:r w:rsidRPr="00F354B3">
        <w:t xml:space="preserve">oraz na podstawie art. 77 § 1 i art. 123 ustawy z dnia 14 czerwca 1960 r. </w:t>
      </w:r>
      <w:r w:rsidRPr="00F354B3">
        <w:rPr>
          <w:i/>
        </w:rPr>
        <w:t>Kodeks postępowania administracyjnego</w:t>
      </w:r>
      <w:r w:rsidRPr="00F354B3">
        <w:t xml:space="preserve"> (</w:t>
      </w:r>
      <w:r w:rsidR="000D32DD">
        <w:t>Dz.U.2022.2000 ze zmianami</w:t>
      </w:r>
      <w:r w:rsidRPr="00F354B3">
        <w:t xml:space="preserve">), nakładając na inwestora obowiązek </w:t>
      </w:r>
      <w:bookmarkStart w:id="5" w:name="_Hlk113615953"/>
      <w:r w:rsidRPr="00F354B3">
        <w:rPr>
          <w:b/>
        </w:rPr>
        <w:t>usu</w:t>
      </w:r>
      <w:r w:rsidRPr="00F354B3">
        <w:rPr>
          <w:b/>
        </w:rPr>
        <w:softHyphen/>
        <w:t xml:space="preserve">nięcia nieprawidłowości, w trzech egzemplarzach projektu zagospodarowania terenu, załącznikach projektu budowlanego, </w:t>
      </w:r>
      <w:bookmarkEnd w:id="5"/>
      <w:r w:rsidRPr="00F354B3">
        <w:t xml:space="preserve">w związku ze stwierdzeniem naruszeń w zakresie określonym w art. 35 </w:t>
      </w:r>
      <w:r w:rsidRPr="00F354B3">
        <w:lastRenderedPageBreak/>
        <w:t xml:space="preserve">ust. 1 </w:t>
      </w:r>
      <w:r w:rsidRPr="00F354B3">
        <w:rPr>
          <w:iCs/>
        </w:rPr>
        <w:t>ustawy</w:t>
      </w:r>
      <w:r w:rsidRPr="00F354B3">
        <w:rPr>
          <w:i/>
        </w:rPr>
        <w:t xml:space="preserve"> </w:t>
      </w:r>
      <w:r w:rsidRPr="00F354B3">
        <w:rPr>
          <w:i/>
          <w:iCs/>
        </w:rPr>
        <w:t>Prawo budowlane</w:t>
      </w:r>
      <w:r w:rsidRPr="00F354B3">
        <w:rPr>
          <w:i/>
        </w:rPr>
        <w:t xml:space="preserve"> </w:t>
      </w:r>
      <w:r w:rsidRPr="00F354B3">
        <w:t xml:space="preserve">oraz rozporządzenia Ministra Rozwoju z 11 września 2020 r. </w:t>
      </w:r>
      <w:r w:rsidRPr="00F354B3">
        <w:rPr>
          <w:i/>
          <w:iCs/>
        </w:rPr>
        <w:t>w spra</w:t>
      </w:r>
      <w:r w:rsidRPr="00F354B3">
        <w:rPr>
          <w:i/>
          <w:iCs/>
        </w:rPr>
        <w:softHyphen/>
        <w:t>wie szczegóło</w:t>
      </w:r>
      <w:r w:rsidRPr="00F354B3">
        <w:rPr>
          <w:i/>
          <w:iCs/>
        </w:rPr>
        <w:softHyphen/>
        <w:t>wego zakresu i formy projektu budowlanego</w:t>
      </w:r>
      <w:r w:rsidRPr="00F354B3">
        <w:t xml:space="preserve"> (Dz.U.2020.1679</w:t>
      </w:r>
      <w:r w:rsidR="000D32DD">
        <w:t xml:space="preserve"> ze zmianami</w:t>
      </w:r>
      <w:r w:rsidRPr="00F354B3">
        <w:t>), należy:</w:t>
      </w:r>
    </w:p>
    <w:p w14:paraId="73402DDD" w14:textId="77777777" w:rsidR="008D02CB" w:rsidRPr="008D02CB" w:rsidRDefault="008D02CB" w:rsidP="008D02CB">
      <w:pPr>
        <w:autoSpaceDE w:val="0"/>
        <w:autoSpaceDN w:val="0"/>
        <w:adjustRightInd w:val="0"/>
        <w:ind w:firstLine="0"/>
        <w:jc w:val="left"/>
        <w:rPr>
          <w:rFonts w:eastAsia="Calibri"/>
          <w:sz w:val="8"/>
          <w:szCs w:val="8"/>
          <w:lang w:eastAsia="en-US"/>
        </w:rPr>
      </w:pPr>
    </w:p>
    <w:p w14:paraId="002C7D69" w14:textId="1221ADC5" w:rsidR="008D02CB" w:rsidRPr="008D02CB" w:rsidRDefault="008D02CB" w:rsidP="008D02CB">
      <w:pPr>
        <w:numPr>
          <w:ilvl w:val="0"/>
          <w:numId w:val="29"/>
        </w:numPr>
        <w:overflowPunct w:val="0"/>
        <w:autoSpaceDE w:val="0"/>
        <w:autoSpaceDN w:val="0"/>
        <w:adjustRightInd w:val="0"/>
        <w:ind w:left="284"/>
        <w:textAlignment w:val="baseline"/>
        <w:rPr>
          <w:rFonts w:ascii="Times New Roman" w:eastAsia="Calibri" w:hAnsi="Times New Roman"/>
          <w:sz w:val="24"/>
          <w:lang w:eastAsia="en-US"/>
        </w:rPr>
      </w:pPr>
      <w:r w:rsidRPr="008D02CB">
        <w:rPr>
          <w:rFonts w:eastAsia="Calibri"/>
          <w:lang w:eastAsia="en-US"/>
        </w:rPr>
        <w:t xml:space="preserve">na stronie tytułowej </w:t>
      </w:r>
      <w:r w:rsidRPr="008D02CB">
        <w:rPr>
          <w:rFonts w:eastAsia="Calibri"/>
          <w:i/>
          <w:iCs/>
          <w:lang w:eastAsia="en-US"/>
        </w:rPr>
        <w:t>projektu zagospodarowania terenu, projektu architektoniczno-budow</w:t>
      </w:r>
      <w:r w:rsidRPr="008D02CB">
        <w:rPr>
          <w:rFonts w:eastAsia="Calibri"/>
          <w:i/>
          <w:iCs/>
          <w:lang w:eastAsia="en-US"/>
        </w:rPr>
        <w:softHyphen/>
        <w:t>la</w:t>
      </w:r>
      <w:r w:rsidRPr="008D02CB">
        <w:rPr>
          <w:rFonts w:eastAsia="Calibri"/>
          <w:i/>
          <w:iCs/>
          <w:lang w:eastAsia="en-US"/>
        </w:rPr>
        <w:softHyphen/>
        <w:t xml:space="preserve">nego </w:t>
      </w:r>
      <w:r w:rsidRPr="008D02CB">
        <w:rPr>
          <w:rFonts w:eastAsia="Calibri"/>
          <w:lang w:eastAsia="en-US"/>
        </w:rPr>
        <w:t>i</w:t>
      </w:r>
      <w:r>
        <w:rPr>
          <w:rFonts w:eastAsia="Calibri"/>
          <w:lang w:eastAsia="en-US"/>
        </w:rPr>
        <w:t> </w:t>
      </w:r>
      <w:r w:rsidRPr="008D02CB">
        <w:rPr>
          <w:rFonts w:eastAsia="Calibri"/>
          <w:i/>
          <w:iCs/>
          <w:lang w:eastAsia="en-US"/>
        </w:rPr>
        <w:t>załączników projektu budowalnego</w:t>
      </w:r>
      <w:r w:rsidRPr="008D02CB">
        <w:rPr>
          <w:rFonts w:eastAsia="Calibri"/>
          <w:lang w:eastAsia="en-US"/>
        </w:rPr>
        <w:t xml:space="preserve"> oraz w treści projektu budowlanego, </w:t>
      </w:r>
      <w:r w:rsidRPr="008D02CB">
        <w:rPr>
          <w:rFonts w:eastAsia="Calibri"/>
          <w:u w:val="single"/>
          <w:lang w:eastAsia="en-US"/>
        </w:rPr>
        <w:t>z uwzględ</w:t>
      </w:r>
      <w:r w:rsidRPr="008D02CB">
        <w:rPr>
          <w:rFonts w:eastAsia="Calibri"/>
          <w:u w:val="single"/>
          <w:lang w:eastAsia="en-US"/>
        </w:rPr>
        <w:softHyphen/>
        <w:t>nieniem korekty wniosku z 20.12.2022 r.</w:t>
      </w:r>
      <w:r w:rsidRPr="008D02CB">
        <w:rPr>
          <w:rFonts w:eastAsia="Calibri"/>
          <w:lang w:eastAsia="en-US"/>
        </w:rPr>
        <w:t>, zamieścić</w:t>
      </w:r>
      <w:r w:rsidRPr="008D02CB">
        <w:rPr>
          <w:rFonts w:ascii="Times New Roman" w:eastAsia="Calibri" w:hAnsi="Times New Roman"/>
          <w:sz w:val="24"/>
          <w:lang w:eastAsia="en-US"/>
        </w:rPr>
        <w:t>:</w:t>
      </w:r>
      <w:r w:rsidRPr="008D02CB">
        <w:rPr>
          <w:rFonts w:eastAsia="Calibri"/>
          <w:lang w:eastAsia="en-US"/>
        </w:rPr>
        <w:t xml:space="preserve"> </w:t>
      </w:r>
    </w:p>
    <w:p w14:paraId="45D3DE04" w14:textId="77777777" w:rsidR="008D02CB" w:rsidRPr="008D02CB" w:rsidRDefault="008D02CB" w:rsidP="008D02CB">
      <w:pPr>
        <w:autoSpaceDE w:val="0"/>
        <w:autoSpaceDN w:val="0"/>
        <w:adjustRightInd w:val="0"/>
        <w:ind w:left="284" w:firstLine="0"/>
        <w:rPr>
          <w:rFonts w:ascii="Times New Roman" w:eastAsia="Calibri" w:hAnsi="Times New Roman"/>
          <w:sz w:val="8"/>
          <w:szCs w:val="8"/>
          <w:lang w:eastAsia="en-US"/>
        </w:rPr>
      </w:pPr>
    </w:p>
    <w:p w14:paraId="6BF9141F" w14:textId="77777777" w:rsidR="008D02CB" w:rsidRPr="008D02CB" w:rsidRDefault="008D02CB" w:rsidP="008D02CB">
      <w:pPr>
        <w:numPr>
          <w:ilvl w:val="1"/>
          <w:numId w:val="30"/>
        </w:numPr>
        <w:overflowPunct w:val="0"/>
        <w:autoSpaceDE w:val="0"/>
        <w:autoSpaceDN w:val="0"/>
        <w:adjustRightInd w:val="0"/>
        <w:ind w:left="567" w:hanging="284"/>
        <w:textAlignment w:val="baseline"/>
        <w:rPr>
          <w:rFonts w:eastAsia="Calibri"/>
          <w:lang w:eastAsia="en-US"/>
        </w:rPr>
      </w:pPr>
      <w:r w:rsidRPr="008D02CB">
        <w:rPr>
          <w:rFonts w:eastAsia="Calibri"/>
          <w:lang w:eastAsia="en-US"/>
        </w:rPr>
        <w:t xml:space="preserve">nazwę zamierzenia budowlanego; </w:t>
      </w:r>
    </w:p>
    <w:p w14:paraId="4D85DB3A" w14:textId="77777777" w:rsidR="008D02CB" w:rsidRPr="008D02CB" w:rsidRDefault="008D02CB" w:rsidP="008D02CB">
      <w:pPr>
        <w:autoSpaceDE w:val="0"/>
        <w:autoSpaceDN w:val="0"/>
        <w:adjustRightInd w:val="0"/>
        <w:ind w:left="1440" w:firstLine="0"/>
        <w:rPr>
          <w:rFonts w:ascii="Times New Roman" w:eastAsia="Calibri" w:hAnsi="Times New Roman"/>
          <w:sz w:val="8"/>
          <w:szCs w:val="8"/>
          <w:lang w:eastAsia="en-US"/>
        </w:rPr>
      </w:pPr>
    </w:p>
    <w:p w14:paraId="2338248D" w14:textId="77777777" w:rsidR="008D02CB" w:rsidRPr="008D02CB" w:rsidRDefault="008D02CB" w:rsidP="008D02CB">
      <w:pPr>
        <w:numPr>
          <w:ilvl w:val="1"/>
          <w:numId w:val="30"/>
        </w:numPr>
        <w:overflowPunct w:val="0"/>
        <w:autoSpaceDE w:val="0"/>
        <w:autoSpaceDN w:val="0"/>
        <w:adjustRightInd w:val="0"/>
        <w:ind w:left="567" w:hanging="284"/>
        <w:textAlignment w:val="baseline"/>
        <w:rPr>
          <w:b/>
          <w:bCs/>
          <w:spacing w:val="-2"/>
        </w:rPr>
      </w:pPr>
      <w:r w:rsidRPr="008D02CB">
        <w:rPr>
          <w:rFonts w:eastAsia="Calibri"/>
          <w:lang w:eastAsia="en-US"/>
        </w:rPr>
        <w:t>identyfikatory działek ewidencyjnych, na których obiekt budowlany jest usytuowany,</w:t>
      </w:r>
    </w:p>
    <w:p w14:paraId="3BDEFEF4" w14:textId="77777777" w:rsidR="008D02CB" w:rsidRPr="008D02CB" w:rsidRDefault="008D02CB" w:rsidP="008D02CB">
      <w:pPr>
        <w:autoSpaceDE w:val="0"/>
        <w:autoSpaceDN w:val="0"/>
        <w:adjustRightInd w:val="0"/>
        <w:ind w:left="1080" w:firstLine="0"/>
        <w:rPr>
          <w:b/>
          <w:bCs/>
          <w:spacing w:val="-2"/>
          <w:sz w:val="8"/>
          <w:szCs w:val="8"/>
        </w:rPr>
      </w:pPr>
    </w:p>
    <w:p w14:paraId="74E7A649" w14:textId="77777777" w:rsidR="008D02CB" w:rsidRPr="008D02CB" w:rsidRDefault="008D02CB" w:rsidP="008D02CB">
      <w:pPr>
        <w:numPr>
          <w:ilvl w:val="0"/>
          <w:numId w:val="29"/>
        </w:numPr>
        <w:overflowPunct w:val="0"/>
        <w:autoSpaceDE w:val="0"/>
        <w:autoSpaceDN w:val="0"/>
        <w:adjustRightInd w:val="0"/>
        <w:ind w:left="284"/>
        <w:textAlignment w:val="baseline"/>
        <w:rPr>
          <w:rFonts w:eastAsia="Calibri"/>
          <w:lang w:eastAsia="en-US"/>
        </w:rPr>
      </w:pPr>
      <w:r w:rsidRPr="008D02CB">
        <w:rPr>
          <w:rFonts w:eastAsia="Calibri"/>
          <w:lang w:eastAsia="en-US"/>
        </w:rPr>
        <w:t xml:space="preserve">w </w:t>
      </w:r>
      <w:r w:rsidRPr="008D02CB">
        <w:rPr>
          <w:rFonts w:eastAsia="Calibri"/>
          <w:i/>
          <w:lang w:eastAsia="en-US"/>
        </w:rPr>
        <w:t>projekcie zagospodarowania terenu</w:t>
      </w:r>
      <w:r w:rsidRPr="008D02CB">
        <w:rPr>
          <w:rFonts w:eastAsia="Calibri"/>
          <w:lang w:eastAsia="en-US"/>
        </w:rPr>
        <w:t xml:space="preserve"> i </w:t>
      </w:r>
      <w:r w:rsidRPr="008D02CB">
        <w:rPr>
          <w:rFonts w:eastAsia="Calibri"/>
          <w:i/>
          <w:lang w:eastAsia="en-US"/>
        </w:rPr>
        <w:t>projekcie architektoniczno-budow</w:t>
      </w:r>
      <w:r w:rsidRPr="008D02CB">
        <w:rPr>
          <w:rFonts w:eastAsia="Calibri"/>
          <w:i/>
          <w:lang w:eastAsia="en-US"/>
        </w:rPr>
        <w:softHyphen/>
        <w:t>la</w:t>
      </w:r>
      <w:r w:rsidRPr="008D02CB">
        <w:rPr>
          <w:rFonts w:eastAsia="Calibri"/>
          <w:i/>
          <w:lang w:eastAsia="en-US"/>
        </w:rPr>
        <w:softHyphen/>
        <w:t>nym</w:t>
      </w:r>
      <w:r w:rsidRPr="008D02CB">
        <w:rPr>
          <w:rFonts w:eastAsia="Calibri"/>
          <w:lang w:eastAsia="en-US"/>
        </w:rPr>
        <w:t xml:space="preserve"> zamieścić </w:t>
      </w:r>
      <w:r w:rsidRPr="008D02CB">
        <w:rPr>
          <w:szCs w:val="20"/>
        </w:rPr>
        <w:t>oświadczenie</w:t>
      </w:r>
      <w:r w:rsidRPr="008D02CB">
        <w:rPr>
          <w:iCs/>
          <w:szCs w:val="20"/>
        </w:rPr>
        <w:t>, o którym mowa w art. 34 ust. 3d pkt 3 ustawy Prawo budowlane. Oświad</w:t>
      </w:r>
      <w:r w:rsidRPr="008D02CB">
        <w:rPr>
          <w:iCs/>
          <w:szCs w:val="20"/>
        </w:rPr>
        <w:softHyphen/>
        <w:t>czenie winno spełniać wymagania wskaza</w:t>
      </w:r>
      <w:r w:rsidRPr="008D02CB">
        <w:rPr>
          <w:iCs/>
          <w:szCs w:val="20"/>
        </w:rPr>
        <w:softHyphen/>
        <w:t>ne w art. 34 ust. 3e ustawy Prawo budowlane</w:t>
      </w:r>
      <w:r w:rsidRPr="008D02CB">
        <w:rPr>
          <w:szCs w:val="20"/>
        </w:rPr>
        <w:t xml:space="preserve"> i dotyczyć odpowiednio </w:t>
      </w:r>
      <w:r w:rsidRPr="008D02CB">
        <w:rPr>
          <w:iCs/>
          <w:szCs w:val="20"/>
        </w:rPr>
        <w:t>projektu zagospodarowania terenu</w:t>
      </w:r>
      <w:r w:rsidRPr="008D02CB">
        <w:rPr>
          <w:szCs w:val="20"/>
        </w:rPr>
        <w:t xml:space="preserve"> i </w:t>
      </w:r>
      <w:r w:rsidRPr="008D02CB">
        <w:rPr>
          <w:iCs/>
          <w:szCs w:val="20"/>
        </w:rPr>
        <w:t>projektu</w:t>
      </w:r>
      <w:r w:rsidRPr="008D02CB">
        <w:rPr>
          <w:szCs w:val="20"/>
        </w:rPr>
        <w:t xml:space="preserve"> </w:t>
      </w:r>
      <w:r w:rsidRPr="008D02CB">
        <w:rPr>
          <w:rFonts w:eastAsia="Calibri"/>
          <w:iCs/>
          <w:lang w:eastAsia="en-US"/>
        </w:rPr>
        <w:t>architektoniczno-budow</w:t>
      </w:r>
      <w:r w:rsidRPr="008D02CB">
        <w:rPr>
          <w:rFonts w:eastAsia="Calibri"/>
          <w:iCs/>
          <w:lang w:eastAsia="en-US"/>
        </w:rPr>
        <w:softHyphen/>
        <w:t>la</w:t>
      </w:r>
      <w:r w:rsidRPr="008D02CB">
        <w:rPr>
          <w:rFonts w:eastAsia="Calibri"/>
          <w:iCs/>
          <w:lang w:eastAsia="en-US"/>
        </w:rPr>
        <w:softHyphen/>
        <w:t>nego</w:t>
      </w:r>
      <w:r w:rsidRPr="008D02CB">
        <w:rPr>
          <w:rFonts w:eastAsia="Calibri"/>
          <w:lang w:eastAsia="en-US"/>
        </w:rPr>
        <w:t>;</w:t>
      </w:r>
    </w:p>
    <w:p w14:paraId="75E341F1" w14:textId="77777777" w:rsidR="008D02CB" w:rsidRPr="008D02CB" w:rsidRDefault="008D02CB" w:rsidP="008D02CB">
      <w:pPr>
        <w:ind w:left="567" w:firstLine="0"/>
        <w:rPr>
          <w:sz w:val="8"/>
          <w:szCs w:val="8"/>
        </w:rPr>
      </w:pPr>
    </w:p>
    <w:p w14:paraId="2A65AB78" w14:textId="68A37193" w:rsidR="008D02CB" w:rsidRPr="008D02CB" w:rsidRDefault="008D02CB" w:rsidP="008D02CB">
      <w:pPr>
        <w:numPr>
          <w:ilvl w:val="0"/>
          <w:numId w:val="29"/>
        </w:numPr>
        <w:overflowPunct w:val="0"/>
        <w:autoSpaceDE w:val="0"/>
        <w:autoSpaceDN w:val="0"/>
        <w:adjustRightInd w:val="0"/>
        <w:ind w:left="284"/>
        <w:textAlignment w:val="baseline"/>
        <w:rPr>
          <w:szCs w:val="20"/>
        </w:rPr>
      </w:pPr>
      <w:r w:rsidRPr="008D02CB">
        <w:rPr>
          <w:szCs w:val="20"/>
        </w:rPr>
        <w:t xml:space="preserve">część opisową </w:t>
      </w:r>
      <w:r w:rsidRPr="008D02CB">
        <w:rPr>
          <w:i/>
          <w:iCs/>
          <w:szCs w:val="20"/>
        </w:rPr>
        <w:t>projektu zagospodarowania terenu</w:t>
      </w:r>
      <w:r w:rsidRPr="008D02CB">
        <w:rPr>
          <w:szCs w:val="20"/>
        </w:rPr>
        <w:t xml:space="preserve"> </w:t>
      </w:r>
      <w:r w:rsidRPr="008D02CB">
        <w:rPr>
          <w:szCs w:val="20"/>
          <w:u w:val="single"/>
        </w:rPr>
        <w:t>dotyczącą gospodarki zielenią</w:t>
      </w:r>
      <w:r w:rsidRPr="008D02CB">
        <w:rPr>
          <w:szCs w:val="20"/>
        </w:rPr>
        <w:t xml:space="preserve"> uzupełnić o</w:t>
      </w:r>
      <w:r>
        <w:rPr>
          <w:szCs w:val="20"/>
        </w:rPr>
        <w:t> </w:t>
      </w:r>
      <w:r w:rsidRPr="008D02CB">
        <w:rPr>
          <w:szCs w:val="20"/>
        </w:rPr>
        <w:t>wyjaśnienie zawartej w załączniku nr 4 (</w:t>
      </w:r>
      <w:r w:rsidRPr="008D02CB">
        <w:rPr>
          <w:i/>
          <w:iCs/>
          <w:szCs w:val="20"/>
        </w:rPr>
        <w:t>Spis dendrologiczny – drzewa</w:t>
      </w:r>
      <w:r w:rsidRPr="008D02CB">
        <w:rPr>
          <w:szCs w:val="20"/>
        </w:rPr>
        <w:t xml:space="preserve">, </w:t>
      </w:r>
      <w:r w:rsidRPr="008D02CB">
        <w:rPr>
          <w:i/>
          <w:iCs/>
          <w:szCs w:val="20"/>
        </w:rPr>
        <w:t>Spis dendrolo</w:t>
      </w:r>
      <w:r w:rsidRPr="008D02CB">
        <w:rPr>
          <w:i/>
          <w:iCs/>
          <w:szCs w:val="20"/>
        </w:rPr>
        <w:softHyphen/>
      </w:r>
      <w:r w:rsidRPr="008D02CB">
        <w:rPr>
          <w:i/>
          <w:iCs/>
          <w:spacing w:val="-2"/>
          <w:szCs w:val="20"/>
        </w:rPr>
        <w:t>giczny – powierzchnie zakrzewione/zadrzewione</w:t>
      </w:r>
      <w:r w:rsidRPr="008D02CB">
        <w:rPr>
          <w:spacing w:val="-2"/>
          <w:szCs w:val="20"/>
        </w:rPr>
        <w:t xml:space="preserve">), klasyfikacji drzew i krzewów, jako </w:t>
      </w:r>
      <w:r w:rsidRPr="008D02CB">
        <w:rPr>
          <w:i/>
          <w:iCs/>
          <w:spacing w:val="-2"/>
          <w:szCs w:val="20"/>
          <w:u w:val="single"/>
        </w:rPr>
        <w:t>nie wyma</w:t>
      </w:r>
      <w:r w:rsidRPr="008D02CB">
        <w:rPr>
          <w:i/>
          <w:iCs/>
          <w:spacing w:val="-2"/>
          <w:szCs w:val="20"/>
          <w:u w:val="single"/>
        </w:rPr>
        <w:softHyphen/>
        <w:t>gają</w:t>
      </w:r>
      <w:r w:rsidRPr="008D02CB">
        <w:rPr>
          <w:i/>
          <w:iCs/>
          <w:spacing w:val="-2"/>
          <w:szCs w:val="20"/>
          <w:u w:val="single"/>
        </w:rPr>
        <w:softHyphen/>
        <w:t>cych</w:t>
      </w:r>
      <w:r w:rsidRPr="008D02CB">
        <w:rPr>
          <w:i/>
          <w:iCs/>
          <w:szCs w:val="20"/>
        </w:rPr>
        <w:t xml:space="preserve"> zezwolenia na usunięcie</w:t>
      </w:r>
      <w:r w:rsidRPr="008D02CB">
        <w:rPr>
          <w:szCs w:val="20"/>
        </w:rPr>
        <w:t xml:space="preserve">, </w:t>
      </w:r>
      <w:r w:rsidRPr="008D02CB">
        <w:rPr>
          <w:szCs w:val="20"/>
          <w:u w:val="single"/>
        </w:rPr>
        <w:t>ze wskazaniem odpowiednich przepisów prawa</w:t>
      </w:r>
      <w:r w:rsidRPr="008D02CB">
        <w:rPr>
          <w:szCs w:val="20"/>
        </w:rPr>
        <w:t xml:space="preserve"> (np. </w:t>
      </w:r>
      <w:r w:rsidRPr="008D02CB">
        <w:rPr>
          <w:rFonts w:eastAsia="Calibri"/>
          <w:lang w:eastAsia="en-US"/>
        </w:rPr>
        <w:t xml:space="preserve">ustawy </w:t>
      </w:r>
      <w:r w:rsidRPr="008D02CB">
        <w:rPr>
          <w:rFonts w:eastAsia="Calibri"/>
          <w:i/>
          <w:iCs/>
          <w:lang w:eastAsia="en-US"/>
        </w:rPr>
        <w:t>o ochro</w:t>
      </w:r>
      <w:r w:rsidRPr="008D02CB">
        <w:rPr>
          <w:rFonts w:eastAsia="Calibri"/>
          <w:i/>
          <w:iCs/>
          <w:lang w:eastAsia="en-US"/>
        </w:rPr>
        <w:softHyphen/>
        <w:t>nie przyrody</w:t>
      </w:r>
      <w:r w:rsidRPr="008D02CB">
        <w:rPr>
          <w:rFonts w:eastAsia="Calibri"/>
          <w:lang w:eastAsia="en-US"/>
        </w:rPr>
        <w:t xml:space="preserve"> (Dz.U.2022.916 ze</w:t>
      </w:r>
      <w:r w:rsidRPr="008D02CB">
        <w:t xml:space="preserve"> zmianami), np. art. 83f ust. 1);</w:t>
      </w:r>
    </w:p>
    <w:p w14:paraId="196FEA3F" w14:textId="77777777" w:rsidR="008D02CB" w:rsidRPr="008D02CB" w:rsidRDefault="008D02CB" w:rsidP="008D02CB">
      <w:pPr>
        <w:overflowPunct w:val="0"/>
        <w:autoSpaceDE w:val="0"/>
        <w:autoSpaceDN w:val="0"/>
        <w:adjustRightInd w:val="0"/>
        <w:ind w:left="708"/>
        <w:textAlignment w:val="baseline"/>
        <w:rPr>
          <w:sz w:val="8"/>
          <w:szCs w:val="8"/>
          <w:u w:val="single"/>
        </w:rPr>
      </w:pPr>
    </w:p>
    <w:p w14:paraId="757A2995" w14:textId="4710A4E0" w:rsidR="008D02CB" w:rsidRPr="008D02CB" w:rsidRDefault="008D02CB" w:rsidP="008D02CB">
      <w:pPr>
        <w:numPr>
          <w:ilvl w:val="0"/>
          <w:numId w:val="29"/>
        </w:numPr>
        <w:overflowPunct w:val="0"/>
        <w:autoSpaceDE w:val="0"/>
        <w:autoSpaceDN w:val="0"/>
        <w:adjustRightInd w:val="0"/>
        <w:ind w:left="284"/>
        <w:textAlignment w:val="baseline"/>
        <w:rPr>
          <w:lang w:eastAsia="en-US"/>
        </w:rPr>
      </w:pPr>
      <w:r w:rsidRPr="008D02CB">
        <w:rPr>
          <w:spacing w:val="-4"/>
          <w:szCs w:val="20"/>
        </w:rPr>
        <w:t>część</w:t>
      </w:r>
      <w:r w:rsidRPr="008D02CB">
        <w:rPr>
          <w:spacing w:val="-4"/>
          <w:lang w:eastAsia="en-US"/>
        </w:rPr>
        <w:t xml:space="preserve"> </w:t>
      </w:r>
      <w:r w:rsidRPr="008D02CB">
        <w:rPr>
          <w:spacing w:val="-4"/>
          <w:szCs w:val="20"/>
        </w:rPr>
        <w:t>rysunkową</w:t>
      </w:r>
      <w:r w:rsidRPr="008D02CB">
        <w:rPr>
          <w:spacing w:val="-4"/>
          <w:lang w:eastAsia="en-US"/>
        </w:rPr>
        <w:t xml:space="preserve"> </w:t>
      </w:r>
      <w:r w:rsidRPr="008D02CB">
        <w:rPr>
          <w:i/>
          <w:spacing w:val="-4"/>
          <w:lang w:eastAsia="en-US"/>
        </w:rPr>
        <w:t>projektu zagospodarowania terenu</w:t>
      </w:r>
      <w:r w:rsidRPr="008D02CB">
        <w:rPr>
          <w:spacing w:val="-4"/>
          <w:lang w:eastAsia="en-US"/>
        </w:rPr>
        <w:t>, uzupełnić zgodnie z wymogiem art. 34 ust.</w:t>
      </w:r>
      <w:r>
        <w:rPr>
          <w:lang w:eastAsia="en-US"/>
        </w:rPr>
        <w:t> </w:t>
      </w:r>
      <w:r w:rsidRPr="008D02CB">
        <w:rPr>
          <w:lang w:eastAsia="en-US"/>
        </w:rPr>
        <w:t xml:space="preserve">3 pkt 1 ustawy </w:t>
      </w:r>
      <w:r w:rsidRPr="008D02CB">
        <w:rPr>
          <w:i/>
          <w:lang w:eastAsia="en-US"/>
        </w:rPr>
        <w:t>Prawo budowlane</w:t>
      </w:r>
      <w:r w:rsidRPr="008D02CB">
        <w:rPr>
          <w:iCs/>
          <w:lang w:eastAsia="en-US"/>
        </w:rPr>
        <w:t xml:space="preserve"> </w:t>
      </w:r>
      <w:r w:rsidRPr="008D02CB">
        <w:rPr>
          <w:lang w:eastAsia="en-US"/>
        </w:rPr>
        <w:t xml:space="preserve">oraz § 15 ust. 2 rozporządzenia </w:t>
      </w:r>
      <w:r w:rsidRPr="008D02CB">
        <w:rPr>
          <w:i/>
          <w:iCs/>
          <w:lang w:eastAsia="en-US"/>
        </w:rPr>
        <w:t>w sprawie szczegóło</w:t>
      </w:r>
      <w:r w:rsidRPr="008D02CB">
        <w:rPr>
          <w:i/>
          <w:iCs/>
          <w:lang w:eastAsia="en-US"/>
        </w:rPr>
        <w:softHyphen/>
        <w:t>wego zakresu i formy projektu budowlanego</w:t>
      </w:r>
      <w:r w:rsidRPr="008D02CB">
        <w:rPr>
          <w:lang w:eastAsia="en-US"/>
        </w:rPr>
        <w:t xml:space="preserve">. Projekt ten winien zostać sporządzony na aktualnej mapie do celów projektowych (lub jej kopii) zgodnie z art. 2 pkt 7a ustawy z dnia 17 maja 1989 r. </w:t>
      </w:r>
      <w:r w:rsidRPr="008D02CB">
        <w:rPr>
          <w:i/>
          <w:lang w:eastAsia="en-US"/>
        </w:rPr>
        <w:t>Prawo geodezyjne i kartograficzne</w:t>
      </w:r>
      <w:r w:rsidRPr="008D02CB">
        <w:rPr>
          <w:iCs/>
          <w:lang w:eastAsia="en-US"/>
        </w:rPr>
        <w:t xml:space="preserve"> </w:t>
      </w:r>
      <w:r w:rsidRPr="008D02CB">
        <w:rPr>
          <w:lang w:eastAsia="en-US"/>
        </w:rPr>
        <w:t>(Dz.U.2021.1990 ze zmianami).</w:t>
      </w:r>
    </w:p>
    <w:p w14:paraId="6A9A29E5" w14:textId="77777777" w:rsidR="008D02CB" w:rsidRPr="008D02CB" w:rsidRDefault="008D02CB" w:rsidP="008D02CB">
      <w:pPr>
        <w:autoSpaceDE w:val="0"/>
        <w:autoSpaceDN w:val="0"/>
        <w:adjustRightInd w:val="0"/>
        <w:ind w:left="786" w:firstLine="0"/>
        <w:rPr>
          <w:sz w:val="8"/>
          <w:szCs w:val="8"/>
        </w:rPr>
      </w:pPr>
    </w:p>
    <w:p w14:paraId="37461E45" w14:textId="77777777" w:rsidR="008D02CB" w:rsidRPr="008D02CB" w:rsidRDefault="008D02CB" w:rsidP="008D02CB">
      <w:pPr>
        <w:autoSpaceDE w:val="0"/>
        <w:autoSpaceDN w:val="0"/>
        <w:adjustRightInd w:val="0"/>
      </w:pPr>
      <w:r w:rsidRPr="008D02CB">
        <w:t xml:space="preserve">Na rysunku </w:t>
      </w:r>
      <w:r w:rsidRPr="008D02CB">
        <w:rPr>
          <w:i/>
        </w:rPr>
        <w:t>projektu zagospodarowania terenu</w:t>
      </w:r>
      <w:r w:rsidRPr="008D02CB">
        <w:t xml:space="preserve"> czytelnie oznaczyć: </w:t>
      </w:r>
    </w:p>
    <w:p w14:paraId="1803FC02" w14:textId="77777777" w:rsidR="008D02CB" w:rsidRPr="008D02CB" w:rsidRDefault="008D02CB" w:rsidP="008D02CB">
      <w:pPr>
        <w:autoSpaceDE w:val="0"/>
        <w:autoSpaceDN w:val="0"/>
        <w:adjustRightInd w:val="0"/>
        <w:ind w:left="786" w:firstLine="0"/>
        <w:rPr>
          <w:sz w:val="8"/>
          <w:szCs w:val="8"/>
        </w:rPr>
      </w:pPr>
    </w:p>
    <w:p w14:paraId="6BE7A261" w14:textId="77777777" w:rsidR="008D02CB" w:rsidRPr="008D02CB" w:rsidRDefault="008D02CB" w:rsidP="008D02CB">
      <w:pPr>
        <w:numPr>
          <w:ilvl w:val="1"/>
          <w:numId w:val="29"/>
        </w:numPr>
        <w:overflowPunct w:val="0"/>
        <w:autoSpaceDE w:val="0"/>
        <w:autoSpaceDN w:val="0"/>
        <w:adjustRightInd w:val="0"/>
        <w:ind w:left="567" w:hanging="284"/>
        <w:textAlignment w:val="baseline"/>
        <w:rPr>
          <w:noProof/>
        </w:rPr>
      </w:pPr>
      <w:r w:rsidRPr="008D02CB">
        <w:rPr>
          <w:noProof/>
          <w:u w:val="single"/>
        </w:rPr>
        <w:t>przedmiot i zakres</w:t>
      </w:r>
      <w:r w:rsidRPr="008D02CB">
        <w:rPr>
          <w:noProof/>
        </w:rPr>
        <w:t xml:space="preserve"> inwestycji zgodnie z korektą wniosku z 20.12.2022 r.; </w:t>
      </w:r>
    </w:p>
    <w:p w14:paraId="304D5249" w14:textId="77777777" w:rsidR="008D02CB" w:rsidRPr="008D02CB" w:rsidRDefault="008D02CB" w:rsidP="008D02CB">
      <w:pPr>
        <w:overflowPunct w:val="0"/>
        <w:autoSpaceDE w:val="0"/>
        <w:autoSpaceDN w:val="0"/>
        <w:adjustRightInd w:val="0"/>
        <w:ind w:left="1440" w:firstLine="0"/>
        <w:textAlignment w:val="baseline"/>
        <w:rPr>
          <w:noProof/>
          <w:sz w:val="8"/>
          <w:szCs w:val="8"/>
        </w:rPr>
      </w:pPr>
    </w:p>
    <w:p w14:paraId="215A757E" w14:textId="77777777" w:rsidR="008D02CB" w:rsidRPr="008D02CB" w:rsidRDefault="008D02CB" w:rsidP="008D02CB">
      <w:pPr>
        <w:numPr>
          <w:ilvl w:val="1"/>
          <w:numId w:val="29"/>
        </w:numPr>
        <w:overflowPunct w:val="0"/>
        <w:autoSpaceDE w:val="0"/>
        <w:autoSpaceDN w:val="0"/>
        <w:adjustRightInd w:val="0"/>
        <w:ind w:left="567" w:hanging="284"/>
        <w:textAlignment w:val="baseline"/>
        <w:rPr>
          <w:noProof/>
          <w:color w:val="000000"/>
        </w:rPr>
      </w:pPr>
      <w:r w:rsidRPr="008D02CB">
        <w:rPr>
          <w:noProof/>
          <w:u w:val="single"/>
        </w:rPr>
        <w:t>granice i numery wszystkich działek ewidencyjnych</w:t>
      </w:r>
      <w:r w:rsidRPr="008D02CB">
        <w:rPr>
          <w:noProof/>
        </w:rPr>
        <w:t xml:space="preserve"> wskzanych w adresie zamierzenia budowlanego (punkt 6 formularza PB-1);</w:t>
      </w:r>
    </w:p>
    <w:p w14:paraId="265A1461" w14:textId="77777777" w:rsidR="008D02CB" w:rsidRPr="008D02CB" w:rsidRDefault="008D02CB" w:rsidP="008D02CB">
      <w:pPr>
        <w:overflowPunct w:val="0"/>
        <w:autoSpaceDE w:val="0"/>
        <w:autoSpaceDN w:val="0"/>
        <w:adjustRightInd w:val="0"/>
        <w:ind w:left="708"/>
        <w:textAlignment w:val="baseline"/>
        <w:rPr>
          <w:noProof/>
          <w:sz w:val="8"/>
          <w:szCs w:val="8"/>
        </w:rPr>
      </w:pPr>
    </w:p>
    <w:p w14:paraId="68CC8A27" w14:textId="77777777" w:rsidR="008D02CB" w:rsidRPr="008D02CB" w:rsidRDefault="008D02CB" w:rsidP="008D02CB">
      <w:pPr>
        <w:numPr>
          <w:ilvl w:val="1"/>
          <w:numId w:val="29"/>
        </w:numPr>
        <w:overflowPunct w:val="0"/>
        <w:autoSpaceDE w:val="0"/>
        <w:autoSpaceDN w:val="0"/>
        <w:adjustRightInd w:val="0"/>
        <w:ind w:left="567" w:hanging="284"/>
        <w:textAlignment w:val="baseline"/>
        <w:rPr>
          <w:noProof/>
        </w:rPr>
      </w:pPr>
      <w:r w:rsidRPr="008D02CB">
        <w:rPr>
          <w:i/>
          <w:iCs/>
          <w:noProof/>
          <w:color w:val="000000"/>
          <w:u w:val="single"/>
        </w:rPr>
        <w:t xml:space="preserve">granice terenu objętego </w:t>
      </w:r>
      <w:r w:rsidRPr="008D02CB">
        <w:rPr>
          <w:i/>
          <w:iCs/>
          <w:noProof/>
          <w:u w:val="single"/>
        </w:rPr>
        <w:t>inwestycją w zakresie terminalu</w:t>
      </w:r>
      <w:r w:rsidRPr="008D02CB">
        <w:rPr>
          <w:noProof/>
        </w:rPr>
        <w:t xml:space="preserve"> ustalone decyzją Wojewody Małopolskiego znak: </w:t>
      </w:r>
      <w:r w:rsidRPr="008D02CB">
        <w:t>WI-IV.747.1.18.2022 z 07.11. 2022 r.</w:t>
      </w:r>
      <w:r w:rsidRPr="008D02CB">
        <w:rPr>
          <w:noProof/>
        </w:rPr>
        <w:t xml:space="preserve"> </w:t>
      </w:r>
      <w:r w:rsidRPr="008D02CB">
        <w:rPr>
          <w:i/>
          <w:noProof/>
        </w:rPr>
        <w:t>o ustaleniu lokalizacji inwestycji towarzyszącej inwestycjom w zakresie terminalu</w:t>
      </w:r>
      <w:r w:rsidRPr="008D02CB">
        <w:rPr>
          <w:iCs/>
          <w:noProof/>
        </w:rPr>
        <w:t>;</w:t>
      </w:r>
    </w:p>
    <w:p w14:paraId="09DCEDDC" w14:textId="77777777" w:rsidR="008D02CB" w:rsidRPr="008D02CB" w:rsidRDefault="008D02CB" w:rsidP="008D02CB">
      <w:pPr>
        <w:autoSpaceDE w:val="0"/>
        <w:autoSpaceDN w:val="0"/>
        <w:adjustRightInd w:val="0"/>
        <w:ind w:left="567" w:firstLine="0"/>
        <w:rPr>
          <w:sz w:val="8"/>
          <w:szCs w:val="8"/>
          <w:lang w:eastAsia="en-US"/>
        </w:rPr>
      </w:pPr>
    </w:p>
    <w:p w14:paraId="7B9DD5C7" w14:textId="2C15DF38" w:rsidR="008D02CB" w:rsidRPr="008D02CB" w:rsidRDefault="008D02CB" w:rsidP="008D02CB">
      <w:pPr>
        <w:numPr>
          <w:ilvl w:val="1"/>
          <w:numId w:val="29"/>
        </w:numPr>
        <w:overflowPunct w:val="0"/>
        <w:autoSpaceDE w:val="0"/>
        <w:autoSpaceDN w:val="0"/>
        <w:adjustRightInd w:val="0"/>
        <w:ind w:left="567" w:hanging="284"/>
        <w:textAlignment w:val="baseline"/>
        <w:rPr>
          <w:lang w:eastAsia="en-US"/>
        </w:rPr>
      </w:pPr>
      <w:r w:rsidRPr="008D02CB">
        <w:rPr>
          <w:u w:val="single"/>
          <w:lang w:eastAsia="en-US"/>
        </w:rPr>
        <w:t>charakterystyczne rzędne wysokościowe, wymiary</w:t>
      </w:r>
      <w:r w:rsidRPr="008D02CB">
        <w:rPr>
          <w:lang w:eastAsia="en-US"/>
        </w:rPr>
        <w:t xml:space="preserve"> i wzajemne odległości obiektów </w:t>
      </w:r>
      <w:r w:rsidRPr="008D02CB">
        <w:rPr>
          <w:noProof/>
        </w:rPr>
        <w:t>bu</w:t>
      </w:r>
      <w:r w:rsidRPr="008D02CB">
        <w:rPr>
          <w:noProof/>
        </w:rPr>
        <w:softHyphen/>
        <w:t>dow</w:t>
      </w:r>
      <w:r w:rsidRPr="008D02CB">
        <w:rPr>
          <w:noProof/>
        </w:rPr>
        <w:softHyphen/>
        <w:t>lanych</w:t>
      </w:r>
      <w:r w:rsidRPr="008D02CB">
        <w:rPr>
          <w:lang w:eastAsia="en-US"/>
        </w:rPr>
        <w:t xml:space="preserve"> i urządzeń budowlanych oraz ich przeznaczenie, w nawiązaniu do istniejącej i pro</w:t>
      </w:r>
      <w:r>
        <w:rPr>
          <w:lang w:eastAsia="en-US"/>
        </w:rPr>
        <w:softHyphen/>
      </w:r>
      <w:r w:rsidRPr="008D02CB">
        <w:rPr>
          <w:lang w:eastAsia="en-US"/>
        </w:rPr>
        <w:t>jektowanej zabudowy terenów sąsiednich;</w:t>
      </w:r>
    </w:p>
    <w:p w14:paraId="711F30B8" w14:textId="77777777" w:rsidR="008D02CB" w:rsidRPr="008D02CB" w:rsidRDefault="008D02CB" w:rsidP="008D02CB">
      <w:pPr>
        <w:autoSpaceDE w:val="0"/>
        <w:autoSpaceDN w:val="0"/>
        <w:adjustRightInd w:val="0"/>
        <w:ind w:firstLine="0"/>
        <w:rPr>
          <w:sz w:val="8"/>
          <w:szCs w:val="8"/>
          <w:lang w:eastAsia="en-US"/>
        </w:rPr>
      </w:pPr>
    </w:p>
    <w:p w14:paraId="549D05BE" w14:textId="4B5EDA4B" w:rsidR="008D02CB" w:rsidRPr="008D02CB" w:rsidRDefault="008D02CB" w:rsidP="008D02CB">
      <w:pPr>
        <w:numPr>
          <w:ilvl w:val="1"/>
          <w:numId w:val="29"/>
        </w:numPr>
        <w:overflowPunct w:val="0"/>
        <w:autoSpaceDE w:val="0"/>
        <w:autoSpaceDN w:val="0"/>
        <w:adjustRightInd w:val="0"/>
        <w:ind w:left="567" w:hanging="284"/>
        <w:textAlignment w:val="baseline"/>
      </w:pPr>
      <w:r w:rsidRPr="008D02CB">
        <w:rPr>
          <w:noProof/>
        </w:rPr>
        <w:t>ukształtowanie</w:t>
      </w:r>
      <w:r w:rsidRPr="008D02CB">
        <w:t xml:space="preserve"> zieleni, z oznaczeniem zmian w stosunku do stanu istniejącego w tym </w:t>
      </w:r>
      <w:r w:rsidRPr="008D02CB">
        <w:rPr>
          <w:u w:val="single"/>
        </w:rPr>
        <w:t>oznacze</w:t>
      </w:r>
      <w:r>
        <w:rPr>
          <w:u w:val="single"/>
        </w:rPr>
        <w:softHyphen/>
      </w:r>
      <w:r w:rsidRPr="008D02CB">
        <w:rPr>
          <w:u w:val="single"/>
        </w:rPr>
        <w:t>nie istniejącego zadrzewienia podlegającego adaptacji lub likwidacji, oraz układ projektowanej zieleni wysokiej i niskiej</w:t>
      </w:r>
      <w:r w:rsidRPr="008D02CB">
        <w:t xml:space="preserve">, a w razie potrzeby charakterystyczne rzędne i przekroje pionowe terenu, w spójności z częścią opisową;  </w:t>
      </w:r>
    </w:p>
    <w:p w14:paraId="26F23074" w14:textId="77777777" w:rsidR="008D02CB" w:rsidRPr="008D02CB" w:rsidRDefault="008D02CB" w:rsidP="008D02CB">
      <w:pPr>
        <w:autoSpaceDE w:val="0"/>
        <w:autoSpaceDN w:val="0"/>
        <w:adjustRightInd w:val="0"/>
        <w:ind w:left="567" w:firstLine="0"/>
        <w:rPr>
          <w:sz w:val="8"/>
          <w:szCs w:val="8"/>
        </w:rPr>
      </w:pPr>
    </w:p>
    <w:p w14:paraId="3439913B" w14:textId="77777777" w:rsidR="008D02CB" w:rsidRPr="008D02CB" w:rsidRDefault="008D02CB" w:rsidP="008D02CB">
      <w:pPr>
        <w:numPr>
          <w:ilvl w:val="1"/>
          <w:numId w:val="29"/>
        </w:numPr>
        <w:overflowPunct w:val="0"/>
        <w:autoSpaceDE w:val="0"/>
        <w:autoSpaceDN w:val="0"/>
        <w:adjustRightInd w:val="0"/>
        <w:ind w:left="567" w:hanging="284"/>
        <w:textAlignment w:val="baseline"/>
      </w:pPr>
      <w:r w:rsidRPr="008D02CB">
        <w:rPr>
          <w:noProof/>
        </w:rPr>
        <w:t>kategorie i numery dróg publicznych przez które przebiega planowana inwestycja;</w:t>
      </w:r>
    </w:p>
    <w:p w14:paraId="1F855C07" w14:textId="77777777" w:rsidR="008D02CB" w:rsidRPr="008D02CB" w:rsidRDefault="008D02CB" w:rsidP="008D02CB">
      <w:pPr>
        <w:autoSpaceDE w:val="0"/>
        <w:autoSpaceDN w:val="0"/>
        <w:adjustRightInd w:val="0"/>
        <w:ind w:left="567" w:firstLine="0"/>
        <w:rPr>
          <w:sz w:val="8"/>
          <w:szCs w:val="8"/>
        </w:rPr>
      </w:pPr>
    </w:p>
    <w:p w14:paraId="5A2838FB" w14:textId="10E952E8" w:rsidR="008D02CB" w:rsidRPr="008D02CB" w:rsidRDefault="008D02CB" w:rsidP="008D02CB">
      <w:pPr>
        <w:numPr>
          <w:ilvl w:val="1"/>
          <w:numId w:val="29"/>
        </w:numPr>
        <w:overflowPunct w:val="0"/>
        <w:autoSpaceDE w:val="0"/>
        <w:autoSpaceDN w:val="0"/>
        <w:adjustRightInd w:val="0"/>
        <w:ind w:left="567" w:hanging="284"/>
        <w:textAlignment w:val="baseline"/>
      </w:pPr>
      <w:r w:rsidRPr="008D02CB">
        <w:rPr>
          <w:noProof/>
          <w:spacing w:val="-2"/>
        </w:rPr>
        <w:t>kilometraż</w:t>
      </w:r>
      <w:r w:rsidRPr="008D02CB">
        <w:rPr>
          <w:spacing w:val="-2"/>
        </w:rPr>
        <w:t xml:space="preserve"> przekroczenia cieku wodnego zgodnie z wydaną decyzją z 05.12.2022 r. </w:t>
      </w:r>
      <w:r w:rsidRPr="008D02CB">
        <w:rPr>
          <w:i/>
          <w:iCs/>
          <w:spacing w:val="-2"/>
        </w:rPr>
        <w:t>o poz</w:t>
      </w:r>
      <w:r w:rsidRPr="008D02CB">
        <w:rPr>
          <w:i/>
          <w:iCs/>
          <w:spacing w:val="-2"/>
        </w:rPr>
        <w:softHyphen/>
      </w:r>
      <w:r w:rsidRPr="008D02CB">
        <w:rPr>
          <w:i/>
          <w:iCs/>
          <w:spacing w:val="-2"/>
        </w:rPr>
        <w:softHyphen/>
        <w:t>wole</w:t>
      </w:r>
      <w:r>
        <w:rPr>
          <w:i/>
          <w:iCs/>
          <w:spacing w:val="-2"/>
        </w:rPr>
        <w:softHyphen/>
      </w:r>
      <w:r w:rsidRPr="008D02CB">
        <w:rPr>
          <w:i/>
          <w:iCs/>
          <w:spacing w:val="-2"/>
        </w:rPr>
        <w:t>niu</w:t>
      </w:r>
      <w:r w:rsidRPr="008D02CB">
        <w:rPr>
          <w:i/>
          <w:iCs/>
        </w:rPr>
        <w:t xml:space="preserve"> wodnoprawnym</w:t>
      </w:r>
      <w:r w:rsidRPr="008D02CB">
        <w:t>.</w:t>
      </w:r>
    </w:p>
    <w:p w14:paraId="541ED71D" w14:textId="77777777" w:rsidR="008D02CB" w:rsidRPr="008D02CB" w:rsidRDefault="008D02CB" w:rsidP="008D02CB">
      <w:pPr>
        <w:overflowPunct w:val="0"/>
        <w:autoSpaceDE w:val="0"/>
        <w:autoSpaceDN w:val="0"/>
        <w:adjustRightInd w:val="0"/>
        <w:ind w:left="1440" w:firstLine="0"/>
        <w:textAlignment w:val="baseline"/>
        <w:rPr>
          <w:sz w:val="8"/>
          <w:szCs w:val="8"/>
        </w:rPr>
      </w:pPr>
    </w:p>
    <w:p w14:paraId="3E2F5CE3" w14:textId="1DAB6C60" w:rsidR="008D02CB" w:rsidRPr="008D02CB" w:rsidRDefault="008D02CB" w:rsidP="008D02CB">
      <w:pPr>
        <w:overflowPunct w:val="0"/>
        <w:autoSpaceDE w:val="0"/>
        <w:autoSpaceDN w:val="0"/>
        <w:adjustRightInd w:val="0"/>
        <w:ind w:left="284" w:firstLine="0"/>
        <w:textAlignment w:val="baseline"/>
      </w:pPr>
      <w:r w:rsidRPr="008D02CB">
        <w:rPr>
          <w:u w:val="single"/>
        </w:rPr>
        <w:t>W przypadku sporządzenia nowych rysunków projektu zagospodarowania terenu</w:t>
      </w:r>
      <w:r w:rsidRPr="008D02CB">
        <w:t>, rysunki te po</w:t>
      </w:r>
      <w:r>
        <w:softHyphen/>
      </w:r>
      <w:r w:rsidRPr="008D02CB">
        <w:t>win</w:t>
      </w:r>
      <w:r>
        <w:softHyphen/>
      </w:r>
      <w:r w:rsidRPr="008D02CB">
        <w:t xml:space="preserve">ny uwzględniać powyższe uwagi Doręczone rysunki pn. </w:t>
      </w:r>
      <w:r w:rsidRPr="008D02CB">
        <w:rPr>
          <w:i/>
          <w:iCs/>
        </w:rPr>
        <w:t>Projekt zagospodarowania terenu</w:t>
      </w:r>
      <w:r w:rsidRPr="008D02CB">
        <w:t xml:space="preserve"> są niekompletne i nie zawierają informacji, o których wyżej mowa;</w:t>
      </w:r>
    </w:p>
    <w:p w14:paraId="3A0B32C7" w14:textId="77777777" w:rsidR="008D02CB" w:rsidRPr="008D02CB" w:rsidRDefault="008D02CB" w:rsidP="008D02CB">
      <w:pPr>
        <w:tabs>
          <w:tab w:val="center" w:pos="6237"/>
        </w:tabs>
        <w:overflowPunct w:val="0"/>
        <w:autoSpaceDE w:val="0"/>
        <w:autoSpaceDN w:val="0"/>
        <w:adjustRightInd w:val="0"/>
        <w:textAlignment w:val="baseline"/>
        <w:rPr>
          <w:rFonts w:cs="Times New Roman"/>
          <w:sz w:val="8"/>
          <w:szCs w:val="8"/>
          <w:u w:val="single"/>
        </w:rPr>
      </w:pPr>
      <w:r w:rsidRPr="008D02CB">
        <w:rPr>
          <w:rFonts w:ascii="Times New Roman" w:hAnsi="Times New Roman" w:cs="Times New Roman"/>
          <w:color w:val="C00000"/>
          <w:sz w:val="8"/>
          <w:szCs w:val="8"/>
        </w:rPr>
        <w:tab/>
      </w:r>
    </w:p>
    <w:p w14:paraId="5AA7CC9D" w14:textId="77777777" w:rsidR="008D02CB" w:rsidRPr="008D02CB" w:rsidRDefault="008D02CB" w:rsidP="008D02CB">
      <w:pPr>
        <w:numPr>
          <w:ilvl w:val="0"/>
          <w:numId w:val="29"/>
        </w:numPr>
        <w:overflowPunct w:val="0"/>
        <w:autoSpaceDE w:val="0"/>
        <w:autoSpaceDN w:val="0"/>
        <w:adjustRightInd w:val="0"/>
        <w:ind w:left="284"/>
        <w:textAlignment w:val="baseline"/>
      </w:pPr>
      <w:r w:rsidRPr="008D02CB">
        <w:rPr>
          <w:noProof/>
          <w:color w:val="000000"/>
          <w:u w:val="single"/>
        </w:rPr>
        <w:lastRenderedPageBreak/>
        <w:t>dołączyć</w:t>
      </w:r>
      <w:r w:rsidRPr="008D02CB">
        <w:rPr>
          <w:noProof/>
          <w:color w:val="000000"/>
        </w:rPr>
        <w:t xml:space="preserve"> do </w:t>
      </w:r>
      <w:r w:rsidRPr="008D02CB">
        <w:rPr>
          <w:i/>
          <w:iCs/>
          <w:color w:val="000000"/>
        </w:rPr>
        <w:t>załączników</w:t>
      </w:r>
      <w:r w:rsidRPr="008D02CB">
        <w:rPr>
          <w:i/>
          <w:iCs/>
          <w:noProof/>
          <w:color w:val="000000"/>
        </w:rPr>
        <w:t xml:space="preserve"> projektu budowlanego</w:t>
      </w:r>
      <w:r w:rsidRPr="008D02CB">
        <w:rPr>
          <w:noProof/>
          <w:color w:val="000000"/>
        </w:rPr>
        <w:t xml:space="preserve"> następujace dokumenty:</w:t>
      </w:r>
    </w:p>
    <w:p w14:paraId="72619872" w14:textId="77777777" w:rsidR="008D02CB" w:rsidRPr="008D02CB" w:rsidRDefault="008D02CB" w:rsidP="008D02CB">
      <w:pPr>
        <w:autoSpaceDE w:val="0"/>
        <w:autoSpaceDN w:val="0"/>
        <w:adjustRightInd w:val="0"/>
        <w:ind w:left="567" w:firstLine="0"/>
        <w:rPr>
          <w:sz w:val="8"/>
          <w:szCs w:val="8"/>
        </w:rPr>
      </w:pPr>
    </w:p>
    <w:p w14:paraId="25223F75" w14:textId="77777777" w:rsidR="008D02CB" w:rsidRPr="008D02CB" w:rsidRDefault="008D02CB" w:rsidP="008D02CB">
      <w:pPr>
        <w:numPr>
          <w:ilvl w:val="1"/>
          <w:numId w:val="29"/>
        </w:numPr>
        <w:overflowPunct w:val="0"/>
        <w:autoSpaceDE w:val="0"/>
        <w:autoSpaceDN w:val="0"/>
        <w:adjustRightInd w:val="0"/>
        <w:ind w:left="567" w:hanging="283"/>
        <w:textAlignment w:val="baseline"/>
      </w:pPr>
      <w:r w:rsidRPr="008D02CB">
        <w:t>uzgodnienie projektu budowlanego z zarządcami dróg publicznych. Uzgodnienia winny  być kompletne i obejmować planowana inwestycję;</w:t>
      </w:r>
    </w:p>
    <w:p w14:paraId="2DE930AA" w14:textId="77777777" w:rsidR="008D02CB" w:rsidRPr="008D02CB" w:rsidRDefault="008D02CB" w:rsidP="008D02CB">
      <w:pPr>
        <w:overflowPunct w:val="0"/>
        <w:autoSpaceDE w:val="0"/>
        <w:autoSpaceDN w:val="0"/>
        <w:adjustRightInd w:val="0"/>
        <w:ind w:left="708"/>
        <w:textAlignment w:val="baseline"/>
        <w:rPr>
          <w:sz w:val="8"/>
          <w:szCs w:val="8"/>
        </w:rPr>
      </w:pPr>
    </w:p>
    <w:p w14:paraId="65FCB655" w14:textId="56411603" w:rsidR="008D02CB" w:rsidRPr="008D02CB" w:rsidRDefault="008D02CB" w:rsidP="008D02CB">
      <w:pPr>
        <w:numPr>
          <w:ilvl w:val="1"/>
          <w:numId w:val="29"/>
        </w:numPr>
        <w:overflowPunct w:val="0"/>
        <w:autoSpaceDE w:val="0"/>
        <w:autoSpaceDN w:val="0"/>
        <w:adjustRightInd w:val="0"/>
        <w:ind w:left="567" w:hanging="283"/>
        <w:textAlignment w:val="baseline"/>
      </w:pPr>
      <w:r w:rsidRPr="008D02CB">
        <w:rPr>
          <w:spacing w:val="-4"/>
        </w:rPr>
        <w:t>dowód poświadczający ostateczność decyzji znak: GL.ZUZ.3.4210.673.2022.KK z 05.12.2022 r</w:t>
      </w:r>
      <w:r w:rsidRPr="008D02CB">
        <w:t xml:space="preserve">. </w:t>
      </w:r>
      <w:r w:rsidRPr="008D02CB">
        <w:rPr>
          <w:i/>
          <w:iCs/>
        </w:rPr>
        <w:t>o pozwoleniu wodnoprawnym</w:t>
      </w:r>
      <w:r w:rsidRPr="008D02CB">
        <w:t>;</w:t>
      </w:r>
    </w:p>
    <w:p w14:paraId="2AEBCD25" w14:textId="77777777" w:rsidR="008D02CB" w:rsidRPr="008D02CB" w:rsidRDefault="008D02CB" w:rsidP="008D02CB">
      <w:pPr>
        <w:tabs>
          <w:tab w:val="right" w:pos="426"/>
        </w:tabs>
        <w:overflowPunct w:val="0"/>
        <w:autoSpaceDE w:val="0"/>
        <w:autoSpaceDN w:val="0"/>
        <w:adjustRightInd w:val="0"/>
        <w:ind w:left="284" w:right="30" w:firstLine="0"/>
        <w:textAlignment w:val="baseline"/>
        <w:rPr>
          <w:sz w:val="8"/>
          <w:szCs w:val="8"/>
          <w:highlight w:val="yellow"/>
          <w:u w:val="single"/>
        </w:rPr>
      </w:pPr>
    </w:p>
    <w:p w14:paraId="3329DE5B" w14:textId="40B16629" w:rsidR="008D02CB" w:rsidRPr="008D02CB" w:rsidRDefault="008D02CB" w:rsidP="008D02CB">
      <w:pPr>
        <w:numPr>
          <w:ilvl w:val="0"/>
          <w:numId w:val="29"/>
        </w:numPr>
        <w:overflowPunct w:val="0"/>
        <w:autoSpaceDE w:val="0"/>
        <w:autoSpaceDN w:val="0"/>
        <w:adjustRightInd w:val="0"/>
        <w:ind w:left="284"/>
        <w:textAlignment w:val="baseline"/>
      </w:pPr>
      <w:r w:rsidRPr="008D02CB">
        <w:rPr>
          <w:u w:val="single"/>
        </w:rPr>
        <w:t>skorygować</w:t>
      </w:r>
      <w:r w:rsidRPr="008D02CB">
        <w:t xml:space="preserve"> spis </w:t>
      </w:r>
      <w:r w:rsidRPr="008D02CB">
        <w:rPr>
          <w:noProof/>
          <w:color w:val="000000"/>
        </w:rPr>
        <w:t>zawartości</w:t>
      </w:r>
      <w:r w:rsidRPr="008D02CB">
        <w:t xml:space="preserve"> projektu, z uwzględnieniem dokonanych korekt dla każdego elemen</w:t>
      </w:r>
      <w:r>
        <w:softHyphen/>
      </w:r>
      <w:r w:rsidRPr="008D02CB">
        <w:t>tu projektu budowlanego zastosować oddzielną numerację stron (osobna numeracja stron dla projektu zagospodarowania działki lub terenu, osobna numeracja stron dla projektu architek</w:t>
      </w:r>
      <w:r>
        <w:softHyphen/>
      </w:r>
      <w:r w:rsidRPr="008D02CB">
        <w:t>to</w:t>
      </w:r>
      <w:r>
        <w:softHyphen/>
      </w:r>
      <w:r w:rsidRPr="008D02CB">
        <w:t xml:space="preserve">niczno-budowlanego itd.); projekt zagospodarowania działki lub terenu, projekt architektoniczno-budowlany sporządzić </w:t>
      </w:r>
      <w:r w:rsidRPr="008D02CB">
        <w:rPr>
          <w:rFonts w:eastAsia="Calibri"/>
        </w:rPr>
        <w:t>w sposób zgodny z § 4-12 rozpo</w:t>
      </w:r>
      <w:r w:rsidRPr="008D02CB">
        <w:rPr>
          <w:rFonts w:eastAsia="Calibri"/>
        </w:rPr>
        <w:softHyphen/>
        <w:t>rządzenia;</w:t>
      </w:r>
      <w:r w:rsidRPr="008D02CB">
        <w:rPr>
          <w:noProof/>
        </w:rPr>
        <w:t xml:space="preserve"> </w:t>
      </w:r>
      <w:r w:rsidRPr="008D02CB">
        <w:rPr>
          <w:u w:val="single"/>
        </w:rPr>
        <w:t xml:space="preserve">oprawić </w:t>
      </w:r>
      <w:r w:rsidRPr="008D02CB">
        <w:rPr>
          <w:color w:val="000000"/>
          <w:u w:val="single"/>
        </w:rPr>
        <w:t>do formatu A4</w:t>
      </w:r>
      <w:r w:rsidRPr="008D02CB">
        <w:rPr>
          <w:color w:val="000000"/>
        </w:rPr>
        <w:t xml:space="preserve"> </w:t>
      </w:r>
      <w:r w:rsidRPr="008D02CB">
        <w:t xml:space="preserve">elementy projektu budowlanego, zgodnie z </w:t>
      </w:r>
      <w:r w:rsidRPr="008D02CB">
        <w:rPr>
          <w:rFonts w:eastAsia="Calibri"/>
        </w:rPr>
        <w:t>§ 2a i § 5 rozporządzenia</w:t>
      </w:r>
      <w:r w:rsidRPr="008D02CB">
        <w:t>.</w:t>
      </w:r>
    </w:p>
    <w:p w14:paraId="3EEE6E79" w14:textId="77777777" w:rsidR="0051658B" w:rsidRPr="008047D3" w:rsidRDefault="0051658B" w:rsidP="0051658B">
      <w:pPr>
        <w:overflowPunct w:val="0"/>
        <w:autoSpaceDE w:val="0"/>
        <w:autoSpaceDN w:val="0"/>
        <w:adjustRightInd w:val="0"/>
        <w:textAlignment w:val="baseline"/>
        <w:rPr>
          <w:noProof/>
        </w:rPr>
      </w:pPr>
    </w:p>
    <w:p w14:paraId="5C10DC25" w14:textId="77777777" w:rsidR="0051658B" w:rsidRPr="009060F1" w:rsidRDefault="0051658B" w:rsidP="0051658B">
      <w:pPr>
        <w:overflowPunct w:val="0"/>
        <w:autoSpaceDE w:val="0"/>
        <w:autoSpaceDN w:val="0"/>
        <w:adjustRightInd w:val="0"/>
        <w:textAlignment w:val="baseline"/>
      </w:pPr>
      <w:r w:rsidRPr="009060F1">
        <w:rPr>
          <w:noProof/>
        </w:rPr>
        <w:t>Inwestor został także poinformowany, iż p</w:t>
      </w:r>
      <w:r w:rsidRPr="009060F1">
        <w:t>o bezskutecznym upływie ww. terminu zostanie wydana decyzja o odmowie zatwierdzenia projektu budowlanego i udzielenia pozwolenia na</w:t>
      </w:r>
      <w:r>
        <w:t> </w:t>
      </w:r>
      <w:r w:rsidRPr="009060F1">
        <w:t>budowę.</w:t>
      </w:r>
    </w:p>
    <w:p w14:paraId="0DDA4D2A" w14:textId="77777777" w:rsidR="0051658B" w:rsidRPr="009060F1" w:rsidRDefault="0051658B" w:rsidP="0051658B">
      <w:pPr>
        <w:overflowPunct w:val="0"/>
        <w:autoSpaceDE w:val="0"/>
        <w:autoSpaceDN w:val="0"/>
        <w:adjustRightInd w:val="0"/>
        <w:textAlignment w:val="baseline"/>
        <w:rPr>
          <w:spacing w:val="-2"/>
        </w:rPr>
      </w:pPr>
      <w:r w:rsidRPr="009060F1">
        <w:t>Na wyżej wymienione postanowienie nie służy zażalenie.</w:t>
      </w:r>
    </w:p>
    <w:p w14:paraId="0ACEEFF2" w14:textId="77777777" w:rsidR="0051658B" w:rsidRPr="009060F1" w:rsidRDefault="0051658B" w:rsidP="0051658B">
      <w:pPr>
        <w:tabs>
          <w:tab w:val="left" w:pos="644"/>
        </w:tabs>
        <w:overflowPunct w:val="0"/>
        <w:autoSpaceDE w:val="0"/>
        <w:autoSpaceDN w:val="0"/>
        <w:adjustRightInd w:val="0"/>
        <w:ind w:firstLine="0"/>
        <w:textAlignment w:val="baseline"/>
      </w:pPr>
    </w:p>
    <w:p w14:paraId="5D8F74FD" w14:textId="6F2CFE08" w:rsidR="000D32DD" w:rsidRPr="007D5E05" w:rsidRDefault="000D32DD" w:rsidP="000D32DD">
      <w:pPr>
        <w:widowControl w:val="0"/>
        <w:overflowPunct w:val="0"/>
        <w:autoSpaceDE w:val="0"/>
        <w:autoSpaceDN w:val="0"/>
        <w:ind w:right="-1"/>
        <w:rPr>
          <w:b/>
          <w:iCs/>
        </w:rPr>
      </w:pPr>
      <w:bookmarkStart w:id="6" w:name="_Hlk40879516"/>
      <w:r w:rsidRPr="000D32DD">
        <w:rPr>
          <w:iCs/>
        </w:rPr>
        <w:t>Informuje się, że zainteresowane strony lub ich pełnomocnicy (legitymujący się pełnomo</w:t>
      </w:r>
      <w:r w:rsidRPr="000D32DD">
        <w:rPr>
          <w:iCs/>
        </w:rPr>
        <w:softHyphen/>
        <w:t xml:space="preserve">cnictwem sporządzonym zgodnie z art. 32 i 33 </w:t>
      </w:r>
      <w:r w:rsidRPr="000D32DD">
        <w:rPr>
          <w:i/>
          <w:iCs/>
        </w:rPr>
        <w:t>Kodeksu postępowania administra</w:t>
      </w:r>
      <w:r w:rsidRPr="000D32DD">
        <w:rPr>
          <w:i/>
          <w:iCs/>
        </w:rPr>
        <w:softHyphen/>
        <w:t xml:space="preserve">cyjnego, </w:t>
      </w:r>
      <w:r w:rsidRPr="000D32DD">
        <w:rPr>
          <w:iCs/>
        </w:rPr>
        <w:t xml:space="preserve">które podlega opłacie skarbowej zgodnie z przepisami ustawy z dnia 16 listopada 2006 r. </w:t>
      </w:r>
      <w:r w:rsidRPr="000D32DD">
        <w:rPr>
          <w:i/>
          <w:iCs/>
        </w:rPr>
        <w:t>o opłacie skarbowej</w:t>
      </w:r>
      <w:r w:rsidRPr="000D32DD">
        <w:rPr>
          <w:iCs/>
        </w:rPr>
        <w:t>) mogą zapoznać się z materiałem dowodowym oraz dokumen</w:t>
      </w:r>
      <w:r w:rsidRPr="000D32DD">
        <w:rPr>
          <w:iCs/>
        </w:rPr>
        <w:softHyphen/>
        <w:t xml:space="preserve">tacją przedłożoną przez inwestora i w tym przedmiocie wnieść ewentualne uwagi lub zastrzeżenia </w:t>
      </w:r>
      <w:r w:rsidR="00BD18E4" w:rsidRPr="00BD18E4">
        <w:rPr>
          <w:iCs/>
        </w:rPr>
        <w:t xml:space="preserve">(powołując znak sprawy: WI-II.7840.16.3.2022.AH) </w:t>
      </w:r>
      <w:r w:rsidRPr="000D32DD">
        <w:rPr>
          <w:iCs/>
        </w:rPr>
        <w:t>w Wydziale Infrastruktury Mało</w:t>
      </w:r>
      <w:r w:rsidRPr="000D32DD">
        <w:rPr>
          <w:iCs/>
        </w:rPr>
        <w:softHyphen/>
        <w:t>polskiego Urzędu Wojewódzkiego w Krakowie, ul. Basztowa 22, pokój nr 6</w:t>
      </w:r>
      <w:r>
        <w:rPr>
          <w:iCs/>
        </w:rPr>
        <w:t>6</w:t>
      </w:r>
      <w:r w:rsidRPr="000D32DD">
        <w:rPr>
          <w:iCs/>
        </w:rPr>
        <w:t>, w dniach i godzi</w:t>
      </w:r>
      <w:r w:rsidRPr="000D32DD">
        <w:rPr>
          <w:iCs/>
        </w:rPr>
        <w:softHyphen/>
        <w:t>nach pracy Urzędu: poniedziałek w godz. 9.00 – 17.00, wtorek – piątek w godz. 7.30 – 15.30</w:t>
      </w:r>
      <w:r w:rsidR="00734A17">
        <w:rPr>
          <w:iCs/>
        </w:rPr>
        <w:t xml:space="preserve">, po uprzednim umówieniu – </w:t>
      </w:r>
      <w:r w:rsidR="00734A17" w:rsidRPr="000D32DD">
        <w:rPr>
          <w:iCs/>
        </w:rPr>
        <w:t>telefon kontaktowy nr </w:t>
      </w:r>
      <w:r w:rsidR="00734A17" w:rsidRPr="007D5E05">
        <w:rPr>
          <w:b/>
          <w:iCs/>
        </w:rPr>
        <w:t>12 39 21 669.</w:t>
      </w:r>
    </w:p>
    <w:p w14:paraId="3E1ECD93" w14:textId="77777777" w:rsidR="00734A17" w:rsidRPr="00734A17" w:rsidRDefault="00734A17" w:rsidP="00734A17">
      <w:pPr>
        <w:widowControl w:val="0"/>
        <w:overflowPunct w:val="0"/>
        <w:autoSpaceDE w:val="0"/>
        <w:autoSpaceDN w:val="0"/>
        <w:ind w:right="-1"/>
        <w:rPr>
          <w:iCs/>
        </w:rPr>
      </w:pPr>
    </w:p>
    <w:p w14:paraId="3EC146FC" w14:textId="77777777" w:rsidR="00734A17" w:rsidRPr="00734A17" w:rsidRDefault="00734A17" w:rsidP="00734A17">
      <w:pPr>
        <w:widowControl w:val="0"/>
        <w:overflowPunct w:val="0"/>
        <w:autoSpaceDE w:val="0"/>
        <w:autoSpaceDN w:val="0"/>
        <w:ind w:right="-1"/>
        <w:rPr>
          <w:bCs/>
          <w:iCs/>
          <w:u w:val="single"/>
        </w:rPr>
      </w:pPr>
      <w:r w:rsidRPr="00734A17">
        <w:rPr>
          <w:bCs/>
          <w:iCs/>
          <w:u w:val="single"/>
        </w:rPr>
        <w:t>Pouczenie:</w:t>
      </w:r>
    </w:p>
    <w:p w14:paraId="17CD0F6F" w14:textId="77777777" w:rsidR="00734A17" w:rsidRPr="00734A17" w:rsidRDefault="00734A17" w:rsidP="00734A17">
      <w:pPr>
        <w:widowControl w:val="0"/>
        <w:overflowPunct w:val="0"/>
        <w:autoSpaceDE w:val="0"/>
        <w:autoSpaceDN w:val="0"/>
        <w:ind w:right="-1"/>
        <w:rPr>
          <w:iCs/>
          <w:sz w:val="8"/>
          <w:szCs w:val="8"/>
        </w:rPr>
      </w:pPr>
    </w:p>
    <w:p w14:paraId="30D5DFA8" w14:textId="77777777" w:rsidR="00734A17" w:rsidRPr="00734A17" w:rsidRDefault="00734A17" w:rsidP="00734A17">
      <w:pPr>
        <w:widowControl w:val="0"/>
        <w:overflowPunct w:val="0"/>
        <w:autoSpaceDE w:val="0"/>
        <w:autoSpaceDN w:val="0"/>
        <w:ind w:right="-1"/>
        <w:rPr>
          <w:iCs/>
        </w:rPr>
      </w:pPr>
      <w:r w:rsidRPr="00734A17">
        <w:rPr>
          <w:iCs/>
        </w:rPr>
        <w:t xml:space="preserve">Zgodnie z art. 41 </w:t>
      </w:r>
      <w:r w:rsidRPr="00734A17">
        <w:rPr>
          <w:i/>
          <w:iCs/>
        </w:rPr>
        <w:t>Kodeksu postępowania administracyjnego</w:t>
      </w:r>
      <w:r w:rsidRPr="00734A17">
        <w:rPr>
          <w:iCs/>
        </w:rPr>
        <w:t xml:space="preserve"> informuje się, że w toku postę</w:t>
      </w:r>
      <w:r w:rsidRPr="00734A17">
        <w:rPr>
          <w:iCs/>
        </w:rPr>
        <w:softHyphen/>
        <w:t>powania strony oraz ich przedstawiciele i pełnomocnicy mają obowiązek zawiadamiać organ administracji publicznej o każdej zmianie adresu. W razie zaniechania tego obowiązku doręczenie pisma pod dotychczasowym adresem ma skutek prawny.</w:t>
      </w:r>
    </w:p>
    <w:p w14:paraId="17F1EAB4" w14:textId="7AF0B918" w:rsidR="00734A17" w:rsidRPr="00734A17" w:rsidRDefault="00734A17" w:rsidP="00734A17">
      <w:pPr>
        <w:widowControl w:val="0"/>
        <w:overflowPunct w:val="0"/>
        <w:autoSpaceDE w:val="0"/>
        <w:autoSpaceDN w:val="0"/>
        <w:ind w:right="-1"/>
        <w:rPr>
          <w:iCs/>
        </w:rPr>
      </w:pPr>
      <w:r w:rsidRPr="00734A17">
        <w:rPr>
          <w:iCs/>
        </w:rPr>
        <w:t xml:space="preserve">Zgodnie z art. 15 ust. 4 ustawy z dnia 24 kwietnia 2009 r. </w:t>
      </w:r>
      <w:r w:rsidRPr="00734A17">
        <w:rPr>
          <w:i/>
          <w:iCs/>
        </w:rPr>
        <w:t xml:space="preserve">o inwestycjach w zakresie terminalu </w:t>
      </w:r>
      <w:r w:rsidRPr="00614EDE">
        <w:rPr>
          <w:i/>
          <w:iCs/>
          <w:spacing w:val="4"/>
        </w:rPr>
        <w:t>regazyfikacyjnego skroplonego gazu ziemnego w Świnoujściu (</w:t>
      </w:r>
      <w:r w:rsidRPr="00614EDE">
        <w:rPr>
          <w:iCs/>
          <w:spacing w:val="4"/>
        </w:rPr>
        <w:t>Dz.U.2021.1836</w:t>
      </w:r>
      <w:r w:rsidR="003A0969" w:rsidRPr="00614EDE">
        <w:rPr>
          <w:iCs/>
          <w:spacing w:val="4"/>
        </w:rPr>
        <w:t xml:space="preserve"> ze zmianami</w:t>
      </w:r>
      <w:r w:rsidRPr="00614EDE">
        <w:rPr>
          <w:iCs/>
          <w:spacing w:val="4"/>
        </w:rPr>
        <w:t>),</w:t>
      </w:r>
      <w:r w:rsidRPr="00734A17">
        <w:rPr>
          <w:iCs/>
        </w:rPr>
        <w:t xml:space="preserve"> do pos</w:t>
      </w:r>
      <w:r w:rsidR="00614EDE">
        <w:rPr>
          <w:iCs/>
        </w:rPr>
        <w:softHyphen/>
      </w:r>
      <w:r w:rsidRPr="00734A17">
        <w:rPr>
          <w:iCs/>
        </w:rPr>
        <w:t>tępo</w:t>
      </w:r>
      <w:r w:rsidRPr="00734A17">
        <w:rPr>
          <w:iCs/>
        </w:rPr>
        <w:softHyphen/>
        <w:t>wania w sprawie pozwolenia na budowę inwestycji w zakresie terminalu stosuje się odpowiednio, między innymi przepis art. 8 ust. 1 i 1a, który zobowiązuje wojewodę do</w:t>
      </w:r>
      <w:r w:rsidRPr="00734A17">
        <w:rPr>
          <w:b/>
          <w:iCs/>
        </w:rPr>
        <w:t xml:space="preserve"> </w:t>
      </w:r>
      <w:r w:rsidRPr="00734A17">
        <w:rPr>
          <w:iCs/>
        </w:rPr>
        <w:t>zawiadamia o wszczęciu postę</w:t>
      </w:r>
      <w:r w:rsidR="00BE257D">
        <w:rPr>
          <w:iCs/>
        </w:rPr>
        <w:softHyphen/>
      </w:r>
      <w:r w:rsidRPr="00734A17">
        <w:rPr>
          <w:iCs/>
        </w:rPr>
        <w:t>powania w zakresie terminalu:</w:t>
      </w:r>
    </w:p>
    <w:p w14:paraId="36C5B77C" w14:textId="77777777" w:rsidR="00734A17" w:rsidRPr="00734A17" w:rsidRDefault="00734A17" w:rsidP="00BE257D">
      <w:pPr>
        <w:widowControl w:val="0"/>
        <w:numPr>
          <w:ilvl w:val="0"/>
          <w:numId w:val="15"/>
        </w:numPr>
        <w:overflowPunct w:val="0"/>
        <w:autoSpaceDE w:val="0"/>
        <w:autoSpaceDN w:val="0"/>
        <w:ind w:left="284" w:right="-1" w:hanging="284"/>
        <w:rPr>
          <w:iCs/>
        </w:rPr>
      </w:pPr>
      <w:r w:rsidRPr="00734A17">
        <w:rPr>
          <w:iCs/>
        </w:rPr>
        <w:t>wnioskodawcę, wysyłając zawiadomienie na adres wskazany we wniosku;</w:t>
      </w:r>
    </w:p>
    <w:p w14:paraId="5A1CDD72" w14:textId="77777777" w:rsidR="00734A17" w:rsidRPr="00734A17" w:rsidRDefault="00734A17" w:rsidP="00BE257D">
      <w:pPr>
        <w:widowControl w:val="0"/>
        <w:numPr>
          <w:ilvl w:val="0"/>
          <w:numId w:val="15"/>
        </w:numPr>
        <w:overflowPunct w:val="0"/>
        <w:autoSpaceDE w:val="0"/>
        <w:autoSpaceDN w:val="0"/>
        <w:ind w:left="284" w:right="-1" w:hanging="284"/>
        <w:rPr>
          <w:iCs/>
        </w:rPr>
      </w:pPr>
      <w:r w:rsidRPr="00734A17">
        <w:rPr>
          <w:iCs/>
        </w:rPr>
        <w:t>właścicieli i użytkowników wieczystych nieruchomości objętych wnioskiem, przy czym zawia</w:t>
      </w:r>
      <w:r w:rsidRPr="00734A17">
        <w:rPr>
          <w:iCs/>
        </w:rPr>
        <w:softHyphen/>
        <w:t>domienia wysyła się na adres określony w katastrze nieruchomości ze skutkiem doręczenia;</w:t>
      </w:r>
    </w:p>
    <w:p w14:paraId="2068509B" w14:textId="77777777" w:rsidR="00734A17" w:rsidRPr="00734A17" w:rsidRDefault="00734A17" w:rsidP="00BE257D">
      <w:pPr>
        <w:widowControl w:val="0"/>
        <w:numPr>
          <w:ilvl w:val="0"/>
          <w:numId w:val="15"/>
        </w:numPr>
        <w:overflowPunct w:val="0"/>
        <w:autoSpaceDE w:val="0"/>
        <w:autoSpaceDN w:val="0"/>
        <w:ind w:left="284" w:right="-1" w:hanging="284"/>
        <w:rPr>
          <w:iCs/>
        </w:rPr>
      </w:pPr>
      <w:r w:rsidRPr="00734A17">
        <w:rPr>
          <w:iCs/>
        </w:rPr>
        <w:t>pozostałe strony, w drodze obwieszczenia w urzędzie wojewódzkim i urzędach gmin właściwych ze względu na lokalizację inwestycji w zakresie terminalu, w Biuletynie Informacji Publicznej, na stronie podmiotowej urzędu wojewódzkiego, a także w prasie o zasięgu ogólnopolskim; w obwieszczeniu zamieszcza się oznaczenia nieruchomości objętych wnioskiem według katastru nieruchomości oraz numery ksiąg wieczystych, które zgodnie z danymi zawartymi w ich dziale pierwszym są prowadzone dla tych nieruchomości, a także informację o miejscu, w którym strony mogą zapoznać się z aktami sprawy;</w:t>
      </w:r>
    </w:p>
    <w:p w14:paraId="5CE91D41" w14:textId="77777777" w:rsidR="00734A17" w:rsidRPr="00734A17" w:rsidRDefault="00734A17" w:rsidP="00BE257D">
      <w:pPr>
        <w:widowControl w:val="0"/>
        <w:numPr>
          <w:ilvl w:val="0"/>
          <w:numId w:val="15"/>
        </w:numPr>
        <w:overflowPunct w:val="0"/>
        <w:autoSpaceDE w:val="0"/>
        <w:autoSpaceDN w:val="0"/>
        <w:ind w:left="284" w:right="-1" w:hanging="284"/>
        <w:rPr>
          <w:iCs/>
        </w:rPr>
      </w:pPr>
      <w:r w:rsidRPr="00734A17">
        <w:rPr>
          <w:iCs/>
        </w:rPr>
        <w:t xml:space="preserve">właściwe miejscowo organy w sprawach, o których mowa w ust. 2 pkt 2-4, przy czym wójt </w:t>
      </w:r>
      <w:r w:rsidRPr="00734A17">
        <w:rPr>
          <w:iCs/>
        </w:rPr>
        <w:lastRenderedPageBreak/>
        <w:t>(burmistrz, prezydent miasta) niezwłocznie ogłasza o wszczęciu postępowania w Biuletynie Informacji Publicznej, na stronie podmiotowej urzędu gminy.</w:t>
      </w:r>
    </w:p>
    <w:p w14:paraId="7614235F" w14:textId="77777777" w:rsidR="00734A17" w:rsidRPr="00734A17" w:rsidRDefault="00734A17" w:rsidP="00734A17">
      <w:pPr>
        <w:widowControl w:val="0"/>
        <w:overflowPunct w:val="0"/>
        <w:autoSpaceDE w:val="0"/>
        <w:autoSpaceDN w:val="0"/>
        <w:ind w:right="-1"/>
        <w:rPr>
          <w:iCs/>
        </w:rPr>
      </w:pPr>
    </w:p>
    <w:p w14:paraId="7D9DEEC4" w14:textId="77777777" w:rsidR="00734A17" w:rsidRPr="00734A17" w:rsidRDefault="00734A17" w:rsidP="00734A17">
      <w:pPr>
        <w:widowControl w:val="0"/>
        <w:overflowPunct w:val="0"/>
        <w:autoSpaceDE w:val="0"/>
        <w:autoSpaceDN w:val="0"/>
        <w:ind w:right="-1"/>
        <w:rPr>
          <w:iCs/>
        </w:rPr>
      </w:pPr>
      <w:r w:rsidRPr="00734A17">
        <w:rPr>
          <w:iCs/>
        </w:rPr>
        <w:t xml:space="preserve">Do postępowania w sprawie pozwolenia na budowę inwestycji w zakresie terminalu lub pozwolenia na rozbiórkę tej inwestycji przepisy art. 8 ust. 3 і 3a, ustawy </w:t>
      </w:r>
      <w:r w:rsidRPr="00734A17">
        <w:rPr>
          <w:i/>
          <w:iCs/>
        </w:rPr>
        <w:t>o inwestycjach w zakresie terminalu regazyfikacyjnego skroplonego gazu ziemnego w Świnoujściu</w:t>
      </w:r>
      <w:r w:rsidRPr="00734A17">
        <w:rPr>
          <w:iCs/>
        </w:rPr>
        <w:t xml:space="preserve">, stosuje się odpowiednio, zatem w przypadku, gdy po doręczeniu niniejszego zawiadomienia nastąpi </w:t>
      </w:r>
      <w:r w:rsidRPr="00734A17">
        <w:rPr>
          <w:i/>
          <w:iCs/>
        </w:rPr>
        <w:t>zbycie własności lub prawa użytkowania wieczystego nieruchomości objętej wnioskiem o wydanie decyzji o pozwoleniu na budowę w zakresie terminalu lub przeniesienie wskutek innego zdarzenia prawnego własności lub prawa użytkowania wieczystego nieruchomości objętej wnioskiem o wydanie decyzji o ustaleniu lokalizacji inwestycji w zakresie terminalu</w:t>
      </w:r>
      <w:r w:rsidRPr="00734A17">
        <w:rPr>
          <w:iCs/>
        </w:rPr>
        <w:t xml:space="preserve"> – nabywca i zbywca, są obowiązani do zgłoszenia właściwemu wojewodzie danych nowego właściciela lub użytkownika wieczystego.</w:t>
      </w:r>
    </w:p>
    <w:p w14:paraId="2EDDCDC4" w14:textId="77777777" w:rsidR="00734A17" w:rsidRPr="00734A17" w:rsidRDefault="00734A17" w:rsidP="00734A17">
      <w:pPr>
        <w:widowControl w:val="0"/>
        <w:overflowPunct w:val="0"/>
        <w:autoSpaceDE w:val="0"/>
        <w:autoSpaceDN w:val="0"/>
        <w:ind w:right="-1"/>
        <w:rPr>
          <w:iCs/>
        </w:rPr>
      </w:pPr>
    </w:p>
    <w:p w14:paraId="0E2B95B9" w14:textId="77777777" w:rsidR="00734A17" w:rsidRPr="00734A17" w:rsidRDefault="00734A17" w:rsidP="00734A17">
      <w:pPr>
        <w:widowControl w:val="0"/>
        <w:overflowPunct w:val="0"/>
        <w:autoSpaceDE w:val="0"/>
        <w:autoSpaceDN w:val="0"/>
        <w:ind w:right="-1"/>
        <w:rPr>
          <w:iCs/>
        </w:rPr>
      </w:pPr>
      <w:r w:rsidRPr="00734A17">
        <w:rPr>
          <w:iCs/>
        </w:rPr>
        <w:t>Zgodnie z art. 12 ust. 1a ww. ustawy w przypadku nieuregulowanego stanu prawnego nieruchomości objętych wnioskiem o wydanie decyzji o pozwoleniu na budowę inwestycji w zakresie terminalu lub braku w katastrze nieruchomości danych pozwalających na ustalenie danych osobowych, w szczególności adresu zamieszkania, właściciela lub użytkownika wieczystego nieruchomości, zawiadomienie właściciela lub użytkownika wieczystego o wszczę</w:t>
      </w:r>
      <w:r w:rsidRPr="00734A17">
        <w:rPr>
          <w:iCs/>
        </w:rPr>
        <w:softHyphen/>
      </w:r>
      <w:r w:rsidRPr="00734A17">
        <w:rPr>
          <w:iCs/>
        </w:rPr>
        <w:softHyphen/>
        <w:t>ciu postępowania o wydanie decyzji o pozwoleniu na budowę inwestycji w zakresie terminalu następuje w drodze obwieszczenia. Przez nieuregulowany stan prawny należy rozumieć także sytuację, kiedy dotych</w:t>
      </w:r>
      <w:r w:rsidRPr="00734A17">
        <w:rPr>
          <w:iCs/>
        </w:rPr>
        <w:softHyphen/>
        <w:t>czasowy właściciel lub użytkownik wieczysty nierucho</w:t>
      </w:r>
      <w:r w:rsidRPr="00734A17">
        <w:rPr>
          <w:iCs/>
        </w:rPr>
        <w:softHyphen/>
        <w:t>mości nie żyje, a spadkobiercy nie wykazali prawa do spadku.</w:t>
      </w:r>
    </w:p>
    <w:p w14:paraId="391B928E" w14:textId="77777777" w:rsidR="00734A17" w:rsidRPr="00734A17" w:rsidRDefault="00734A17" w:rsidP="00734A17">
      <w:pPr>
        <w:widowControl w:val="0"/>
        <w:overflowPunct w:val="0"/>
        <w:autoSpaceDE w:val="0"/>
        <w:autoSpaceDN w:val="0"/>
        <w:ind w:right="-1"/>
        <w:rPr>
          <w:iCs/>
        </w:rPr>
      </w:pPr>
    </w:p>
    <w:p w14:paraId="71D21BD6" w14:textId="4271CB12" w:rsidR="00734A17" w:rsidRPr="00734A17" w:rsidRDefault="00734A17" w:rsidP="00734A17">
      <w:pPr>
        <w:widowControl w:val="0"/>
        <w:overflowPunct w:val="0"/>
        <w:autoSpaceDE w:val="0"/>
        <w:autoSpaceDN w:val="0"/>
        <w:ind w:right="-1"/>
        <w:rPr>
          <w:b/>
          <w:iCs/>
        </w:rPr>
      </w:pPr>
      <w:r w:rsidRPr="00734A17">
        <w:rPr>
          <w:b/>
          <w:iCs/>
        </w:rPr>
        <w:t xml:space="preserve">Zgodnie z art. 49 </w:t>
      </w:r>
      <w:r w:rsidRPr="00734A17">
        <w:rPr>
          <w:b/>
          <w:i/>
          <w:iCs/>
        </w:rPr>
        <w:t>Kodeksu postępowania administracyjnego</w:t>
      </w:r>
      <w:r w:rsidRPr="00734A17">
        <w:rPr>
          <w:b/>
          <w:iCs/>
        </w:rPr>
        <w:t xml:space="preserve"> doręczenie uważa się za do</w:t>
      </w:r>
      <w:r w:rsidR="00BE257D">
        <w:rPr>
          <w:b/>
          <w:iCs/>
        </w:rPr>
        <w:softHyphen/>
      </w:r>
      <w:r w:rsidRPr="00734A17">
        <w:rPr>
          <w:b/>
          <w:iCs/>
        </w:rPr>
        <w:t>ko</w:t>
      </w:r>
      <w:r w:rsidR="00BE257D">
        <w:rPr>
          <w:b/>
          <w:iCs/>
        </w:rPr>
        <w:softHyphen/>
      </w:r>
      <w:r w:rsidRPr="00734A17">
        <w:rPr>
          <w:b/>
          <w:iCs/>
        </w:rPr>
        <w:t>nane po upływie 14 dni od dnia publicznego ogłoszenia.</w:t>
      </w:r>
    </w:p>
    <w:p w14:paraId="2482E12C" w14:textId="77777777" w:rsidR="00734A17" w:rsidRPr="00734A17" w:rsidRDefault="00734A17" w:rsidP="00734A17">
      <w:pPr>
        <w:widowControl w:val="0"/>
        <w:overflowPunct w:val="0"/>
        <w:autoSpaceDE w:val="0"/>
        <w:autoSpaceDN w:val="0"/>
        <w:ind w:right="-1"/>
        <w:rPr>
          <w:iCs/>
        </w:rPr>
      </w:pPr>
    </w:p>
    <w:p w14:paraId="4C051559" w14:textId="77777777" w:rsidR="00734A17" w:rsidRPr="00734A17" w:rsidRDefault="00734A17" w:rsidP="00734A17">
      <w:pPr>
        <w:widowControl w:val="0"/>
        <w:overflowPunct w:val="0"/>
        <w:autoSpaceDE w:val="0"/>
        <w:autoSpaceDN w:val="0"/>
        <w:ind w:right="-1"/>
        <w:rPr>
          <w:iCs/>
        </w:rPr>
      </w:pPr>
      <w:r w:rsidRPr="00734A17">
        <w:rPr>
          <w:iCs/>
        </w:rPr>
        <w:t>Obwieszczenie podlega publikacji:</w:t>
      </w:r>
    </w:p>
    <w:p w14:paraId="7A10D24B" w14:textId="77777777" w:rsidR="00734A17" w:rsidRPr="00734A17" w:rsidRDefault="00734A17" w:rsidP="00734A17">
      <w:pPr>
        <w:widowControl w:val="0"/>
        <w:overflowPunct w:val="0"/>
        <w:autoSpaceDE w:val="0"/>
        <w:autoSpaceDN w:val="0"/>
        <w:ind w:right="-1"/>
        <w:rPr>
          <w:iCs/>
          <w:sz w:val="8"/>
          <w:szCs w:val="8"/>
        </w:rPr>
      </w:pPr>
    </w:p>
    <w:p w14:paraId="726074B7" w14:textId="6145F70D" w:rsidR="00734A17" w:rsidRPr="00734A17" w:rsidRDefault="00734A17" w:rsidP="00BE257D">
      <w:pPr>
        <w:widowControl w:val="0"/>
        <w:numPr>
          <w:ilvl w:val="0"/>
          <w:numId w:val="6"/>
        </w:numPr>
        <w:overflowPunct w:val="0"/>
        <w:autoSpaceDE w:val="0"/>
        <w:autoSpaceDN w:val="0"/>
        <w:ind w:left="284" w:right="-1" w:hanging="284"/>
        <w:rPr>
          <w:iCs/>
        </w:rPr>
      </w:pPr>
      <w:r w:rsidRPr="00734A17">
        <w:rPr>
          <w:iCs/>
        </w:rPr>
        <w:t xml:space="preserve">na tablicach ogłoszeń Małopolskiego Urzędu Wojewódzkiego w Krakowie, na stronie internetowej urzędu wojewódzkiego oraz w Biuletynie Informacji Publicznej (art. 8 ust. 1 pkt 3 ustawy </w:t>
      </w:r>
      <w:r w:rsidRPr="00734A17">
        <w:rPr>
          <w:i/>
          <w:iCs/>
        </w:rPr>
        <w:t>o inwes</w:t>
      </w:r>
      <w:r w:rsidR="00BE257D">
        <w:rPr>
          <w:i/>
          <w:iCs/>
        </w:rPr>
        <w:softHyphen/>
      </w:r>
      <w:r w:rsidRPr="00734A17">
        <w:rPr>
          <w:i/>
          <w:iCs/>
        </w:rPr>
        <w:t>tycjach w zakresie terminalu regazyfikacyjnego skroplonego gazu ziemnego w Świnoujściu</w:t>
      </w:r>
      <w:r w:rsidRPr="00734A17">
        <w:rPr>
          <w:iCs/>
        </w:rPr>
        <w:t xml:space="preserve">);  </w:t>
      </w:r>
    </w:p>
    <w:p w14:paraId="04AB4473" w14:textId="672E2880" w:rsidR="00734A17" w:rsidRPr="00734A17" w:rsidRDefault="00734A17" w:rsidP="00BE257D">
      <w:pPr>
        <w:widowControl w:val="0"/>
        <w:numPr>
          <w:ilvl w:val="0"/>
          <w:numId w:val="6"/>
        </w:numPr>
        <w:overflowPunct w:val="0"/>
        <w:autoSpaceDE w:val="0"/>
        <w:autoSpaceDN w:val="0"/>
        <w:ind w:left="284" w:right="-1" w:hanging="284"/>
        <w:rPr>
          <w:iCs/>
        </w:rPr>
      </w:pPr>
      <w:r w:rsidRPr="00734A17">
        <w:rPr>
          <w:iCs/>
        </w:rPr>
        <w:t xml:space="preserve">na tablicy ogłoszeń, na stronie internetowej oraz w Biuletynie Informacji Publicznej </w:t>
      </w:r>
      <w:r w:rsidR="00BE257D">
        <w:rPr>
          <w:iCs/>
        </w:rPr>
        <w:t>U</w:t>
      </w:r>
      <w:r w:rsidRPr="00734A17">
        <w:rPr>
          <w:iCs/>
        </w:rPr>
        <w:t xml:space="preserve">rzędu </w:t>
      </w:r>
      <w:r w:rsidR="00BE257D">
        <w:rPr>
          <w:iCs/>
        </w:rPr>
        <w:t>G</w:t>
      </w:r>
      <w:r w:rsidRPr="00734A17">
        <w:rPr>
          <w:iCs/>
        </w:rPr>
        <w:t>miny</w:t>
      </w:r>
      <w:r w:rsidR="00BE257D">
        <w:rPr>
          <w:iCs/>
        </w:rPr>
        <w:t xml:space="preserve"> Bukowno – </w:t>
      </w:r>
      <w:r w:rsidRPr="00734A17">
        <w:rPr>
          <w:iCs/>
        </w:rPr>
        <w:t>właściwe</w:t>
      </w:r>
      <w:r w:rsidR="00177FDC">
        <w:rPr>
          <w:iCs/>
        </w:rPr>
        <w:t>go</w:t>
      </w:r>
      <w:r w:rsidRPr="00734A17">
        <w:rPr>
          <w:iCs/>
        </w:rPr>
        <w:t xml:space="preserve"> ze względu na lokalizację inwestycji w zakresie terminalu (art. 8 ust. 1 pkt 3 i 4 ww. ustawy);</w:t>
      </w:r>
    </w:p>
    <w:p w14:paraId="4005704D" w14:textId="77777777" w:rsidR="00734A17" w:rsidRPr="00734A17" w:rsidRDefault="00734A17" w:rsidP="00BE257D">
      <w:pPr>
        <w:widowControl w:val="0"/>
        <w:numPr>
          <w:ilvl w:val="0"/>
          <w:numId w:val="6"/>
        </w:numPr>
        <w:overflowPunct w:val="0"/>
        <w:autoSpaceDE w:val="0"/>
        <w:autoSpaceDN w:val="0"/>
        <w:ind w:left="284" w:right="-1" w:hanging="284"/>
        <w:rPr>
          <w:iCs/>
        </w:rPr>
      </w:pPr>
      <w:r w:rsidRPr="00734A17">
        <w:rPr>
          <w:iCs/>
        </w:rPr>
        <w:t>w prasie o zasięgu ogólnopolskim (art. 8 ust. 1 pkt 3 ww. ustawy).</w:t>
      </w:r>
    </w:p>
    <w:bookmarkEnd w:id="3"/>
    <w:bookmarkEnd w:id="4"/>
    <w:bookmarkEnd w:id="6"/>
    <w:p w14:paraId="58CB4625" w14:textId="416A0AAE" w:rsidR="009060F1" w:rsidRPr="009060F1" w:rsidRDefault="009060F1" w:rsidP="009060F1">
      <w:pPr>
        <w:ind w:firstLine="0"/>
      </w:pPr>
    </w:p>
    <w:sectPr w:rsidR="009060F1" w:rsidRPr="009060F1" w:rsidSect="0079326F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134" w:bottom="1559" w:left="1134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E046D" w14:textId="77777777" w:rsidR="004F0572" w:rsidRDefault="004F0572">
      <w:pPr>
        <w:spacing w:line="240" w:lineRule="auto"/>
      </w:pPr>
      <w:r>
        <w:separator/>
      </w:r>
    </w:p>
  </w:endnote>
  <w:endnote w:type="continuationSeparator" w:id="0">
    <w:p w14:paraId="425CE3DF" w14:textId="77777777" w:rsidR="004F0572" w:rsidRDefault="004F05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2182472"/>
      <w:docPartObj>
        <w:docPartGallery w:val="Page Numbers (Bottom of Page)"/>
        <w:docPartUnique/>
      </w:docPartObj>
    </w:sdtPr>
    <w:sdtContent>
      <w:p w14:paraId="557BB13C" w14:textId="1725FBCB" w:rsidR="00EA79EF" w:rsidRDefault="00EA79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E05">
          <w:rPr>
            <w:noProof/>
          </w:rPr>
          <w:t>5</w:t>
        </w:r>
        <w:r>
          <w:fldChar w:fldCharType="end"/>
        </w:r>
      </w:p>
    </w:sdtContent>
  </w:sdt>
  <w:p w14:paraId="054B31E7" w14:textId="77777777" w:rsidR="00EA79EF" w:rsidRDefault="00EA79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D659" w14:textId="77777777" w:rsidR="00EA79EF" w:rsidRPr="003129B0" w:rsidRDefault="00EA79EF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DB2C3FA" wp14:editId="1E14FCF4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8" name="Obraz 8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F5E794" w14:textId="77777777" w:rsidR="00EA79EF" w:rsidRPr="003129B0" w:rsidRDefault="00EA79EF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>, ePUAP: /ag9300lhke/skrytka</w:t>
    </w:r>
  </w:p>
  <w:p w14:paraId="4BC1EB09" w14:textId="77777777" w:rsidR="00EA79EF" w:rsidRDefault="00EA79EF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r w:rsidRPr="003129B0">
      <w:rPr>
        <w:rFonts w:cs="Arial"/>
        <w:b/>
        <w:sz w:val="16"/>
        <w:szCs w:val="16"/>
      </w:rPr>
      <w:t>ePUAP</w:t>
    </w:r>
  </w:p>
  <w:p w14:paraId="6962A30A" w14:textId="77777777" w:rsidR="00EA79EF" w:rsidRPr="003129B0" w:rsidRDefault="00EA79EF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14:paraId="0815B09F" w14:textId="77777777" w:rsidR="00EA79EF" w:rsidRDefault="00EA79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43345" w14:textId="77777777" w:rsidR="004F0572" w:rsidRDefault="004F0572">
      <w:pPr>
        <w:spacing w:line="240" w:lineRule="auto"/>
      </w:pPr>
      <w:r>
        <w:separator/>
      </w:r>
    </w:p>
  </w:footnote>
  <w:footnote w:type="continuationSeparator" w:id="0">
    <w:p w14:paraId="24BD9791" w14:textId="77777777" w:rsidR="004F0572" w:rsidRDefault="004F05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BEAC" w14:textId="77777777" w:rsidR="00EA79EF" w:rsidRPr="00760E09" w:rsidRDefault="00EA79EF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A93"/>
    <w:multiLevelType w:val="hybridMultilevel"/>
    <w:tmpl w:val="B2D2BCF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037301"/>
    <w:multiLevelType w:val="hybridMultilevel"/>
    <w:tmpl w:val="48147C0C"/>
    <w:lvl w:ilvl="0" w:tplc="38C4345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  <w:szCs w:val="22"/>
      </w:rPr>
    </w:lvl>
    <w:lvl w:ilvl="1" w:tplc="04B0209A">
      <w:start w:val="1"/>
      <w:numFmt w:val="lowerLetter"/>
      <w:lvlText w:val="%2."/>
      <w:lvlJc w:val="left"/>
      <w:pPr>
        <w:ind w:left="1506" w:hanging="360"/>
      </w:pPr>
      <w:rPr>
        <w:rFonts w:ascii="Arial" w:hAnsi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8E1654"/>
    <w:multiLevelType w:val="hybridMultilevel"/>
    <w:tmpl w:val="F79A7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4135"/>
    <w:multiLevelType w:val="hybridMultilevel"/>
    <w:tmpl w:val="B09AAA5E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711EF"/>
    <w:multiLevelType w:val="hybridMultilevel"/>
    <w:tmpl w:val="1354DB5A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D638F"/>
    <w:multiLevelType w:val="multilevel"/>
    <w:tmpl w:val="F45E7B56"/>
    <w:styleLink w:val="Postanowieni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isLgl/>
      <w:lvlText w:val="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C355BFE"/>
    <w:multiLevelType w:val="hybridMultilevel"/>
    <w:tmpl w:val="E8C211AA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4691181"/>
    <w:multiLevelType w:val="hybridMultilevel"/>
    <w:tmpl w:val="5F2C7296"/>
    <w:lvl w:ilvl="0" w:tplc="872AEA20">
      <w:start w:val="1"/>
      <w:numFmt w:val="bullet"/>
      <w:lvlText w:val="‒"/>
      <w:lvlJc w:val="left"/>
      <w:pPr>
        <w:ind w:left="172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1">
    <w:nsid w:val="25FF4EA9"/>
    <w:multiLevelType w:val="hybridMultilevel"/>
    <w:tmpl w:val="745E9822"/>
    <w:lvl w:ilvl="0" w:tplc="DF30E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27265DA">
      <w:start w:val="1"/>
      <w:numFmt w:val="decimal"/>
      <w:lvlText w:val="%2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28BF6201"/>
    <w:multiLevelType w:val="hybridMultilevel"/>
    <w:tmpl w:val="BFD85076"/>
    <w:lvl w:ilvl="0" w:tplc="28FE16B4">
      <w:start w:val="1"/>
      <w:numFmt w:val="decimal"/>
      <w:pStyle w:val="Punk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17E70"/>
    <w:multiLevelType w:val="hybridMultilevel"/>
    <w:tmpl w:val="B49400F8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9431D"/>
    <w:multiLevelType w:val="hybridMultilevel"/>
    <w:tmpl w:val="D7649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22A8D"/>
    <w:multiLevelType w:val="hybridMultilevel"/>
    <w:tmpl w:val="258A9360"/>
    <w:lvl w:ilvl="0" w:tplc="0456BBC4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1346E7"/>
    <w:multiLevelType w:val="hybridMultilevel"/>
    <w:tmpl w:val="82021F14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8A5E9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F74607E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9B54CA"/>
    <w:multiLevelType w:val="hybridMultilevel"/>
    <w:tmpl w:val="AAC6DC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CE1641"/>
    <w:multiLevelType w:val="hybridMultilevel"/>
    <w:tmpl w:val="11D4570E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  <w:szCs w:val="22"/>
      </w:rPr>
    </w:lvl>
    <w:lvl w:ilvl="1" w:tplc="4B5806AE">
      <w:start w:val="1"/>
      <w:numFmt w:val="lowerLetter"/>
      <w:lvlText w:val="%2."/>
      <w:lvlJc w:val="left"/>
      <w:pPr>
        <w:ind w:left="1506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FC915E4"/>
    <w:multiLevelType w:val="hybridMultilevel"/>
    <w:tmpl w:val="DD6C0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F4BD7"/>
    <w:multiLevelType w:val="hybridMultilevel"/>
    <w:tmpl w:val="72ACD220"/>
    <w:lvl w:ilvl="0" w:tplc="469C2D0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D2A1A"/>
    <w:multiLevelType w:val="hybridMultilevel"/>
    <w:tmpl w:val="B8AE8792"/>
    <w:lvl w:ilvl="0" w:tplc="0C7401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2B5188E"/>
    <w:multiLevelType w:val="multilevel"/>
    <w:tmpl w:val="8C62041A"/>
    <w:lvl w:ilvl="0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b w:val="0"/>
        <w:i w:val="0"/>
        <w:sz w:val="22"/>
        <w:szCs w:val="1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66C041A"/>
    <w:multiLevelType w:val="hybridMultilevel"/>
    <w:tmpl w:val="F85476A0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78239F2"/>
    <w:multiLevelType w:val="hybridMultilevel"/>
    <w:tmpl w:val="7632D28E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D7956"/>
    <w:multiLevelType w:val="hybridMultilevel"/>
    <w:tmpl w:val="65968DB4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F0C6E1F"/>
    <w:multiLevelType w:val="hybridMultilevel"/>
    <w:tmpl w:val="DA765D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57568C9"/>
    <w:multiLevelType w:val="hybridMultilevel"/>
    <w:tmpl w:val="6E74D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B85079"/>
    <w:multiLevelType w:val="hybridMultilevel"/>
    <w:tmpl w:val="64BAC254"/>
    <w:lvl w:ilvl="0" w:tplc="B712C2A2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85D5F5B"/>
    <w:multiLevelType w:val="hybridMultilevel"/>
    <w:tmpl w:val="7A987410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A6CE5"/>
    <w:multiLevelType w:val="hybridMultilevel"/>
    <w:tmpl w:val="A36ABAE8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5A8D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F7F1085"/>
    <w:multiLevelType w:val="hybridMultilevel"/>
    <w:tmpl w:val="F894F4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67153606">
    <w:abstractNumId w:val="5"/>
  </w:num>
  <w:num w:numId="2" w16cid:durableId="969021645">
    <w:abstractNumId w:val="9"/>
  </w:num>
  <w:num w:numId="3" w16cid:durableId="329674082">
    <w:abstractNumId w:val="27"/>
  </w:num>
  <w:num w:numId="4" w16cid:durableId="1973443896">
    <w:abstractNumId w:val="28"/>
  </w:num>
  <w:num w:numId="5" w16cid:durableId="1646816330">
    <w:abstractNumId w:val="13"/>
  </w:num>
  <w:num w:numId="6" w16cid:durableId="460459099">
    <w:abstractNumId w:val="4"/>
  </w:num>
  <w:num w:numId="7" w16cid:durableId="23212694">
    <w:abstractNumId w:val="3"/>
  </w:num>
  <w:num w:numId="8" w16cid:durableId="317806874">
    <w:abstractNumId w:val="10"/>
  </w:num>
  <w:num w:numId="9" w16cid:durableId="1214275323">
    <w:abstractNumId w:val="11"/>
  </w:num>
  <w:num w:numId="10" w16cid:durableId="150608752">
    <w:abstractNumId w:val="25"/>
  </w:num>
  <w:num w:numId="11" w16cid:durableId="2064477582">
    <w:abstractNumId w:val="26"/>
  </w:num>
  <w:num w:numId="12" w16cid:durableId="586115191">
    <w:abstractNumId w:val="0"/>
  </w:num>
  <w:num w:numId="13" w16cid:durableId="1090853698">
    <w:abstractNumId w:val="7"/>
  </w:num>
  <w:num w:numId="14" w16cid:durableId="1560051304">
    <w:abstractNumId w:val="18"/>
  </w:num>
  <w:num w:numId="15" w16cid:durableId="1768580191">
    <w:abstractNumId w:val="24"/>
  </w:num>
  <w:num w:numId="16" w16cid:durableId="1158308764">
    <w:abstractNumId w:val="8"/>
  </w:num>
  <w:num w:numId="17" w16cid:durableId="2002655932">
    <w:abstractNumId w:val="29"/>
  </w:num>
  <w:num w:numId="18" w16cid:durableId="983898165">
    <w:abstractNumId w:val="22"/>
  </w:num>
  <w:num w:numId="19" w16cid:durableId="906962997">
    <w:abstractNumId w:val="12"/>
  </w:num>
  <w:num w:numId="20" w16cid:durableId="483938446">
    <w:abstractNumId w:val="20"/>
  </w:num>
  <w:num w:numId="21" w16cid:durableId="1993672995">
    <w:abstractNumId w:val="23"/>
  </w:num>
  <w:num w:numId="22" w16cid:durableId="1925802224">
    <w:abstractNumId w:val="14"/>
  </w:num>
  <w:num w:numId="23" w16cid:durableId="1378317112">
    <w:abstractNumId w:val="19"/>
  </w:num>
  <w:num w:numId="24" w16cid:durableId="2134471430">
    <w:abstractNumId w:val="6"/>
  </w:num>
  <w:num w:numId="25" w16cid:durableId="1898709686">
    <w:abstractNumId w:val="21"/>
  </w:num>
  <w:num w:numId="26" w16cid:durableId="1072048413">
    <w:abstractNumId w:val="17"/>
  </w:num>
  <w:num w:numId="27" w16cid:durableId="1599094801">
    <w:abstractNumId w:val="2"/>
  </w:num>
  <w:num w:numId="28" w16cid:durableId="265236335">
    <w:abstractNumId w:val="16"/>
  </w:num>
  <w:num w:numId="29" w16cid:durableId="119228498">
    <w:abstractNumId w:val="1"/>
  </w:num>
  <w:num w:numId="30" w16cid:durableId="17259811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0F1"/>
    <w:rsid w:val="00037237"/>
    <w:rsid w:val="000516FF"/>
    <w:rsid w:val="000539E9"/>
    <w:rsid w:val="00092E2C"/>
    <w:rsid w:val="000A10F4"/>
    <w:rsid w:val="000D32DD"/>
    <w:rsid w:val="000F6DD0"/>
    <w:rsid w:val="001129D4"/>
    <w:rsid w:val="00137D8A"/>
    <w:rsid w:val="0016207D"/>
    <w:rsid w:val="00177FDC"/>
    <w:rsid w:val="001A5A12"/>
    <w:rsid w:val="001C2522"/>
    <w:rsid w:val="001C7D06"/>
    <w:rsid w:val="002307B7"/>
    <w:rsid w:val="00252458"/>
    <w:rsid w:val="002569B2"/>
    <w:rsid w:val="002978A9"/>
    <w:rsid w:val="002C367B"/>
    <w:rsid w:val="002C575A"/>
    <w:rsid w:val="00302178"/>
    <w:rsid w:val="00303B2C"/>
    <w:rsid w:val="00316C8B"/>
    <w:rsid w:val="00354D59"/>
    <w:rsid w:val="003A0969"/>
    <w:rsid w:val="003A0F4B"/>
    <w:rsid w:val="003A1ADB"/>
    <w:rsid w:val="003D31C1"/>
    <w:rsid w:val="003E0BF2"/>
    <w:rsid w:val="003F01F5"/>
    <w:rsid w:val="00480CA9"/>
    <w:rsid w:val="004F0572"/>
    <w:rsid w:val="00506C61"/>
    <w:rsid w:val="0051420C"/>
    <w:rsid w:val="0051658B"/>
    <w:rsid w:val="00537343"/>
    <w:rsid w:val="005753AA"/>
    <w:rsid w:val="005E2795"/>
    <w:rsid w:val="00614EDE"/>
    <w:rsid w:val="006250ED"/>
    <w:rsid w:val="00627C7F"/>
    <w:rsid w:val="00632C22"/>
    <w:rsid w:val="00687351"/>
    <w:rsid w:val="006A1DE1"/>
    <w:rsid w:val="006E66BF"/>
    <w:rsid w:val="00703298"/>
    <w:rsid w:val="00711C4A"/>
    <w:rsid w:val="00734A17"/>
    <w:rsid w:val="007561AC"/>
    <w:rsid w:val="0079326F"/>
    <w:rsid w:val="007D5E05"/>
    <w:rsid w:val="008047D3"/>
    <w:rsid w:val="008B7402"/>
    <w:rsid w:val="008D02CB"/>
    <w:rsid w:val="009060F1"/>
    <w:rsid w:val="00954118"/>
    <w:rsid w:val="009A2089"/>
    <w:rsid w:val="00A05A88"/>
    <w:rsid w:val="00A24AB2"/>
    <w:rsid w:val="00A3729D"/>
    <w:rsid w:val="00A706BF"/>
    <w:rsid w:val="00A9457B"/>
    <w:rsid w:val="00B5482B"/>
    <w:rsid w:val="00B56E3B"/>
    <w:rsid w:val="00B647E5"/>
    <w:rsid w:val="00BA7393"/>
    <w:rsid w:val="00BD18E4"/>
    <w:rsid w:val="00BE257D"/>
    <w:rsid w:val="00C04ACD"/>
    <w:rsid w:val="00C72FAC"/>
    <w:rsid w:val="00CD2EBA"/>
    <w:rsid w:val="00CE4905"/>
    <w:rsid w:val="00D15FD0"/>
    <w:rsid w:val="00D276A9"/>
    <w:rsid w:val="00D647A4"/>
    <w:rsid w:val="00DA2FE2"/>
    <w:rsid w:val="00DC4EB8"/>
    <w:rsid w:val="00DD4F32"/>
    <w:rsid w:val="00E037BF"/>
    <w:rsid w:val="00E5359A"/>
    <w:rsid w:val="00E93EA6"/>
    <w:rsid w:val="00EA1B99"/>
    <w:rsid w:val="00EA62B6"/>
    <w:rsid w:val="00EA79EF"/>
    <w:rsid w:val="00EE00A9"/>
    <w:rsid w:val="00F3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5F3C"/>
  <w15:chartTrackingRefBased/>
  <w15:docId w15:val="{7123288D-EA29-4086-BD3C-DEB54F21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pl-PL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AB2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Postanowienie">
    <w:name w:val="Postanowienie"/>
    <w:uiPriority w:val="99"/>
    <w:rsid w:val="00BA7393"/>
    <w:pPr>
      <w:numPr>
        <w:numId w:val="1"/>
      </w:numPr>
    </w:pPr>
  </w:style>
  <w:style w:type="paragraph" w:customStyle="1" w:styleId="Styl1">
    <w:name w:val="Styl1"/>
    <w:basedOn w:val="Normalny"/>
    <w:qFormat/>
    <w:rsid w:val="00A24AB2"/>
    <w:pPr>
      <w:ind w:firstLine="0"/>
      <w:jc w:val="center"/>
    </w:pPr>
    <w:rPr>
      <w:b/>
      <w:sz w:val="28"/>
    </w:rPr>
  </w:style>
  <w:style w:type="paragraph" w:customStyle="1" w:styleId="Tekst">
    <w:name w:val="Tekst"/>
    <w:basedOn w:val="Normalny"/>
    <w:qFormat/>
    <w:rsid w:val="00A24AB2"/>
  </w:style>
  <w:style w:type="paragraph" w:customStyle="1" w:styleId="wyrodkowany">
    <w:name w:val="wyśrodkowany"/>
    <w:basedOn w:val="Tekst"/>
    <w:next w:val="Tekst"/>
    <w:qFormat/>
    <w:rsid w:val="00A24AB2"/>
    <w:pPr>
      <w:ind w:firstLine="0"/>
      <w:jc w:val="center"/>
    </w:pPr>
    <w:rPr>
      <w:b/>
    </w:rPr>
  </w:style>
  <w:style w:type="paragraph" w:customStyle="1" w:styleId="Wyrodkowanylight">
    <w:name w:val="Wyśrodkowany light"/>
    <w:basedOn w:val="Normalny"/>
    <w:next w:val="Tekst"/>
    <w:qFormat/>
    <w:rsid w:val="00A24AB2"/>
    <w:pPr>
      <w:ind w:firstLine="0"/>
      <w:jc w:val="center"/>
    </w:pPr>
  </w:style>
  <w:style w:type="paragraph" w:customStyle="1" w:styleId="Wyr-komentarz">
    <w:name w:val="Wyśr - komentarz"/>
    <w:basedOn w:val="Normalny"/>
    <w:next w:val="Tekst"/>
    <w:qFormat/>
    <w:rsid w:val="00A24AB2"/>
    <w:pPr>
      <w:ind w:firstLine="0"/>
      <w:jc w:val="center"/>
    </w:pPr>
    <w:rPr>
      <w:sz w:val="16"/>
    </w:rPr>
  </w:style>
  <w:style w:type="paragraph" w:customStyle="1" w:styleId="Tekstbezakapitu">
    <w:name w:val="Tekst bez akapitu"/>
    <w:basedOn w:val="Normalny"/>
    <w:next w:val="Tekst"/>
    <w:qFormat/>
    <w:rsid w:val="00A24AB2"/>
    <w:pPr>
      <w:ind w:firstLine="0"/>
    </w:pPr>
  </w:style>
  <w:style w:type="paragraph" w:customStyle="1" w:styleId="piecztka">
    <w:name w:val="pieczątka"/>
    <w:basedOn w:val="Bezodstpw"/>
    <w:qFormat/>
    <w:rsid w:val="00A24AB2"/>
    <w:pPr>
      <w:tabs>
        <w:tab w:val="center" w:pos="6237"/>
      </w:tabs>
      <w:overflowPunct/>
      <w:autoSpaceDE/>
      <w:autoSpaceDN/>
      <w:adjustRightInd/>
      <w:ind w:firstLine="0"/>
      <w:textAlignment w:val="auto"/>
    </w:pPr>
    <w:rPr>
      <w:rFonts w:ascii="Times New Roman" w:eastAsiaTheme="minorHAnsi" w:hAnsi="Times New Roman" w:cs="Times New Roman"/>
      <w:color w:val="FF0000"/>
      <w:sz w:val="20"/>
      <w:szCs w:val="20"/>
      <w:lang w:eastAsia="en-US"/>
    </w:rPr>
  </w:style>
  <w:style w:type="paragraph" w:styleId="Bezodstpw">
    <w:name w:val="No Spacing"/>
    <w:uiPriority w:val="1"/>
    <w:qFormat/>
    <w:rsid w:val="00A24AB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lang w:eastAsia="pl-PL"/>
    </w:rPr>
  </w:style>
  <w:style w:type="paragraph" w:customStyle="1" w:styleId="tekst-dolewej">
    <w:name w:val="tekst - do lewej"/>
    <w:basedOn w:val="Tekstbezakapitu"/>
    <w:qFormat/>
    <w:rsid w:val="00A24AB2"/>
    <w:pPr>
      <w:ind w:left="284"/>
      <w:jc w:val="left"/>
    </w:pPr>
  </w:style>
  <w:style w:type="paragraph" w:customStyle="1" w:styleId="Punkt">
    <w:name w:val="Punkt"/>
    <w:basedOn w:val="Tekstbezakapitu"/>
    <w:next w:val="Tekstbezakapitu"/>
    <w:qFormat/>
    <w:rsid w:val="00A24AB2"/>
    <w:pPr>
      <w:numPr>
        <w:numId w:val="2"/>
      </w:numPr>
    </w:pPr>
  </w:style>
  <w:style w:type="paragraph" w:customStyle="1" w:styleId="Uzasadnienie">
    <w:name w:val="Uzasadnienie"/>
    <w:basedOn w:val="Normalny"/>
    <w:next w:val="Tekst"/>
    <w:qFormat/>
    <w:rsid w:val="00A24AB2"/>
    <w:pPr>
      <w:ind w:firstLine="0"/>
      <w:jc w:val="center"/>
    </w:pPr>
    <w:rPr>
      <w:b/>
      <w:sz w:val="24"/>
    </w:rPr>
  </w:style>
  <w:style w:type="paragraph" w:styleId="Akapitzlist">
    <w:name w:val="List Paragraph"/>
    <w:basedOn w:val="Normalny"/>
    <w:uiPriority w:val="34"/>
    <w:qFormat/>
    <w:rsid w:val="001129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4E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4EB8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EA79EF"/>
  </w:style>
  <w:style w:type="paragraph" w:styleId="Nagwek">
    <w:name w:val="header"/>
    <w:basedOn w:val="Normalny"/>
    <w:link w:val="NagwekZnak"/>
    <w:semiHidden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ind w:right="4253"/>
      <w:jc w:val="center"/>
      <w:textAlignment w:val="baseline"/>
    </w:pPr>
    <w:rPr>
      <w:rFonts w:ascii="Book Antiqua" w:hAnsi="Book Antiqua" w:cs="Times New Roman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EA79EF"/>
    <w:rPr>
      <w:rFonts w:ascii="Book Antiqua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A79EF"/>
    <w:rPr>
      <w:rFonts w:cs="Times New Roman"/>
      <w:szCs w:val="20"/>
      <w:lang w:eastAsia="pl-PL"/>
    </w:rPr>
  </w:style>
  <w:style w:type="character" w:styleId="Numerstrony">
    <w:name w:val="page number"/>
    <w:basedOn w:val="Domylnaczcionkaakapitu"/>
    <w:semiHidden/>
    <w:rsid w:val="00EA79EF"/>
  </w:style>
  <w:style w:type="paragraph" w:customStyle="1" w:styleId="MUWtabelka">
    <w:name w:val="MUWtabelka"/>
    <w:basedOn w:val="Normalny"/>
    <w:rsid w:val="00EA79EF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9EF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A79EF"/>
    <w:pPr>
      <w:spacing w:line="240" w:lineRule="auto"/>
      <w:ind w:firstLine="0"/>
      <w:jc w:val="left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left="4320"/>
      <w:textAlignment w:val="baseline"/>
    </w:pPr>
    <w:rPr>
      <w:rFonts w:ascii="Times New Roman" w:hAnsi="Times New Roman" w:cs="Times New Roman"/>
      <w:b/>
      <w:sz w:val="24"/>
      <w:szCs w:val="20"/>
    </w:rPr>
  </w:style>
  <w:style w:type="paragraph" w:customStyle="1" w:styleId="bodytext2">
    <w:name w:val="bodytext2"/>
    <w:basedOn w:val="Normalny"/>
    <w:rsid w:val="00EA79EF"/>
    <w:pPr>
      <w:overflowPunct w:val="0"/>
      <w:autoSpaceDE w:val="0"/>
      <w:autoSpaceDN w:val="0"/>
      <w:spacing w:line="240" w:lineRule="auto"/>
      <w:ind w:firstLine="0"/>
    </w:pPr>
    <w:rPr>
      <w:rFonts w:ascii="Arial Narrow" w:hAnsi="Arial Narrow" w:cs="Times New Roman"/>
      <w:sz w:val="20"/>
      <w:szCs w:val="20"/>
    </w:rPr>
  </w:style>
  <w:style w:type="paragraph" w:customStyle="1" w:styleId="blocktext">
    <w:name w:val="blocktext"/>
    <w:basedOn w:val="Normalny"/>
    <w:rsid w:val="00EA79EF"/>
    <w:pPr>
      <w:overflowPunct w:val="0"/>
      <w:autoSpaceDE w:val="0"/>
      <w:autoSpaceDN w:val="0"/>
      <w:spacing w:line="240" w:lineRule="auto"/>
      <w:ind w:left="567" w:right="-23"/>
    </w:pPr>
    <w:rPr>
      <w:rFonts w:ascii="Times New Roman" w:hAnsi="Times New Roman" w:cs="Times New Roman"/>
      <w:sz w:val="24"/>
      <w:szCs w:val="24"/>
    </w:rPr>
  </w:style>
  <w:style w:type="paragraph" w:customStyle="1" w:styleId="Podpisy">
    <w:name w:val="Podpisy"/>
    <w:basedOn w:val="Normalny"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 w:cs="Times New Roman"/>
      <w:sz w:val="24"/>
      <w:szCs w:val="20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EA79EF"/>
  </w:style>
  <w:style w:type="numbering" w:customStyle="1" w:styleId="Postanowienie1">
    <w:name w:val="Postanowienie1"/>
    <w:uiPriority w:val="99"/>
    <w:rsid w:val="00EA79EF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EA79EF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firstLine="709"/>
    </w:pPr>
    <w:rPr>
      <w:rFonts w:ascii="Times New Roman" w:hAnsi="Times New Roman" w:cs="Times New Roman"/>
      <w:sz w:val="24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EA79EF"/>
  </w:style>
  <w:style w:type="numbering" w:customStyle="1" w:styleId="Postanowienie11">
    <w:name w:val="Postanowienie11"/>
    <w:uiPriority w:val="99"/>
    <w:rsid w:val="00EA79EF"/>
  </w:style>
  <w:style w:type="character" w:styleId="UyteHipercze">
    <w:name w:val="FollowedHyperlink"/>
    <w:basedOn w:val="Domylnaczcionkaakapitu"/>
    <w:uiPriority w:val="99"/>
    <w:semiHidden/>
    <w:unhideWhenUsed/>
    <w:rsid w:val="00EA79EF"/>
    <w:rPr>
      <w:color w:val="800080"/>
      <w:u w:val="single"/>
    </w:rPr>
  </w:style>
  <w:style w:type="paragraph" w:customStyle="1" w:styleId="msonormal0">
    <w:name w:val="msonormal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5">
    <w:name w:val="xl65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6">
    <w:name w:val="xl66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7">
    <w:name w:val="xl67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8">
    <w:name w:val="xl68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9">
    <w:name w:val="xl69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0">
    <w:name w:val="xl70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1">
    <w:name w:val="xl71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3">
    <w:name w:val="xl73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4">
    <w:name w:val="xl74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5">
    <w:name w:val="xl75"/>
    <w:basedOn w:val="Normalny"/>
    <w:rsid w:val="00EA79EF"/>
    <w:pPr>
      <w:spacing w:before="100" w:beforeAutospacing="1" w:after="100" w:afterAutospacing="1" w:line="240" w:lineRule="auto"/>
      <w:ind w:firstLine="0"/>
      <w:jc w:val="center"/>
    </w:pPr>
    <w:rPr>
      <w:rFonts w:ascii="Arial Narrow" w:hAnsi="Arial Narrow" w:cs="Times New Roman"/>
      <w:sz w:val="14"/>
      <w:szCs w:val="14"/>
    </w:rPr>
  </w:style>
  <w:style w:type="paragraph" w:customStyle="1" w:styleId="xl76">
    <w:name w:val="xl76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14"/>
      <w:szCs w:val="14"/>
    </w:rPr>
  </w:style>
  <w:style w:type="numbering" w:customStyle="1" w:styleId="Bezlisty3">
    <w:name w:val="Bez listy3"/>
    <w:next w:val="Bezlisty"/>
    <w:uiPriority w:val="99"/>
    <w:semiHidden/>
    <w:unhideWhenUsed/>
    <w:rsid w:val="00EA79EF"/>
  </w:style>
  <w:style w:type="numbering" w:customStyle="1" w:styleId="Postanowienie2">
    <w:name w:val="Postanowienie2"/>
    <w:uiPriority w:val="99"/>
    <w:rsid w:val="00EA79EF"/>
  </w:style>
  <w:style w:type="numbering" w:customStyle="1" w:styleId="Bezlisty4">
    <w:name w:val="Bez listy4"/>
    <w:next w:val="Bezlisty"/>
    <w:uiPriority w:val="99"/>
    <w:semiHidden/>
    <w:unhideWhenUsed/>
    <w:rsid w:val="00EA79EF"/>
  </w:style>
  <w:style w:type="numbering" w:customStyle="1" w:styleId="Postanowienie3">
    <w:name w:val="Postanowienie3"/>
    <w:uiPriority w:val="99"/>
    <w:rsid w:val="00EA79EF"/>
  </w:style>
  <w:style w:type="numbering" w:customStyle="1" w:styleId="Bezlisty5">
    <w:name w:val="Bez listy5"/>
    <w:next w:val="Bezlisty"/>
    <w:uiPriority w:val="99"/>
    <w:semiHidden/>
    <w:unhideWhenUsed/>
    <w:rsid w:val="00EA79EF"/>
  </w:style>
  <w:style w:type="numbering" w:customStyle="1" w:styleId="Postanowienie4">
    <w:name w:val="Postanowienie4"/>
    <w:uiPriority w:val="99"/>
    <w:rsid w:val="00EA79EF"/>
  </w:style>
  <w:style w:type="numbering" w:customStyle="1" w:styleId="Bezlisty6">
    <w:name w:val="Bez listy6"/>
    <w:next w:val="Bezlisty"/>
    <w:uiPriority w:val="99"/>
    <w:semiHidden/>
    <w:unhideWhenUsed/>
    <w:rsid w:val="00EA79EF"/>
  </w:style>
  <w:style w:type="numbering" w:customStyle="1" w:styleId="Postanowienie5">
    <w:name w:val="Postanowienie5"/>
    <w:uiPriority w:val="99"/>
    <w:rsid w:val="00EA7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1D333-5CEE-4486-8A45-2A847651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2023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Łakomska</dc:creator>
  <cp:keywords/>
  <dc:description/>
  <cp:lastModifiedBy>Elżbieta Łakomska</cp:lastModifiedBy>
  <cp:revision>2</cp:revision>
  <cp:lastPrinted>2022-12-21T13:24:00Z</cp:lastPrinted>
  <dcterms:created xsi:type="dcterms:W3CDTF">2022-12-23T09:00:00Z</dcterms:created>
  <dcterms:modified xsi:type="dcterms:W3CDTF">2022-12-23T09:00:00Z</dcterms:modified>
</cp:coreProperties>
</file>